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24D8" w14:textId="23D20D4C" w:rsidR="006557EE" w:rsidRDefault="004F277B" w:rsidP="005D2CB1">
      <w:pPr>
        <w:spacing w:before="240" w:after="0"/>
        <w:ind w:right="36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r w:rsidRPr="00F56715">
        <w:rPr>
          <w:rFonts w:ascii="Comic Sans MS" w:hAnsi="Comic Sans MS" w:cs="Arial"/>
          <w:b/>
          <w:bCs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05C49FD4" wp14:editId="1A8E7C80">
            <wp:simplePos x="0" y="0"/>
            <wp:positionH relativeFrom="column">
              <wp:posOffset>5218605</wp:posOffset>
            </wp:positionH>
            <wp:positionV relativeFrom="paragraph">
              <wp:posOffset>114789</wp:posOffset>
            </wp:positionV>
            <wp:extent cx="1012190" cy="490220"/>
            <wp:effectExtent l="57150" t="114300" r="54610" b="100330"/>
            <wp:wrapTight wrapText="bothSides">
              <wp:wrapPolygon edited="0">
                <wp:start x="-916" y="-433"/>
                <wp:lineTo x="-804" y="17510"/>
                <wp:lineTo x="14111" y="21514"/>
                <wp:lineTo x="19932" y="21635"/>
                <wp:lineTo x="20330" y="21467"/>
                <wp:lineTo x="21923" y="20797"/>
                <wp:lineTo x="21975" y="4499"/>
                <wp:lineTo x="21001" y="-5370"/>
                <wp:lineTo x="15497" y="-6481"/>
                <wp:lineTo x="1474" y="-1438"/>
                <wp:lineTo x="-916" y="-433"/>
              </wp:wrapPolygon>
            </wp:wrapTight>
            <wp:docPr id="1137426155" name="Picture 1" descr="A purple mask with yellow dots and flam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26155" name="Picture 1" descr="A purple mask with yellow dots and flam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1045">
                      <a:off x="0" y="0"/>
                      <a:ext cx="101219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15" w:rsidRPr="00F56715">
        <w:rPr>
          <w:rFonts w:ascii="Comic Sans MS" w:hAnsi="Comic Sans MS" w:cs="Arial"/>
          <w:b/>
          <w:bCs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70D0F944" wp14:editId="4170CFFF">
            <wp:simplePos x="0" y="0"/>
            <wp:positionH relativeFrom="margin">
              <wp:posOffset>-151869</wp:posOffset>
            </wp:positionH>
            <wp:positionV relativeFrom="paragraph">
              <wp:posOffset>114852</wp:posOffset>
            </wp:positionV>
            <wp:extent cx="844550" cy="552450"/>
            <wp:effectExtent l="76200" t="114300" r="31750" b="114300"/>
            <wp:wrapTight wrapText="bothSides">
              <wp:wrapPolygon edited="0">
                <wp:start x="19480" y="-1383"/>
                <wp:lineTo x="1031" y="-8378"/>
                <wp:lineTo x="-3108" y="14601"/>
                <wp:lineTo x="-760" y="15590"/>
                <wp:lineTo x="-1196" y="20814"/>
                <wp:lineTo x="2093" y="22199"/>
                <wp:lineTo x="2692" y="21678"/>
                <wp:lineTo x="14741" y="22116"/>
                <wp:lineTo x="21590" y="14957"/>
                <wp:lineTo x="21978" y="12802"/>
                <wp:lineTo x="22299" y="-196"/>
                <wp:lineTo x="19480" y="-1383"/>
              </wp:wrapPolygon>
            </wp:wrapTight>
            <wp:docPr id="1580424711" name="Picture 1" descr="A mask with feather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24711" name="Picture 1" descr="A mask with feathers and flower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6111">
                      <a:off x="0" y="0"/>
                      <a:ext cx="844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818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ΠΡΟΓΡΑΜΜΑΤΙΣΜΟΣ </w:t>
      </w:r>
      <w:r w:rsidR="00F56715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ΜΑΡΤΙΟΥ</w:t>
      </w:r>
      <w:r w:rsidR="007C35A9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 xml:space="preserve"> 2</w:t>
      </w:r>
      <w:r w:rsidR="00F56715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02</w:t>
      </w:r>
      <w:r w:rsidR="003C50DE" w:rsidRPr="00C567D3">
        <w:rPr>
          <w:rFonts w:ascii="Comic Sans MS" w:hAnsi="Comic Sans MS" w:cs="Arial"/>
          <w:b/>
          <w:bCs/>
          <w:color w:val="000000" w:themeColor="text1"/>
          <w:sz w:val="32"/>
          <w:szCs w:val="32"/>
        </w:rPr>
        <w:t>5</w:t>
      </w:r>
    </w:p>
    <w:p w14:paraId="0D4E1BE9" w14:textId="27F9A723" w:rsidR="007B66B2" w:rsidRPr="000E70AC" w:rsidRDefault="00F56715" w:rsidP="008D07B4">
      <w:pPr>
        <w:spacing w:after="0"/>
        <w:rPr>
          <w:rFonts w:ascii="Comic Sans MS" w:hAnsi="Comic Sans MS" w:cs="Arial"/>
          <w:b/>
          <w:bCs/>
          <w:color w:val="000000" w:themeColor="text1"/>
          <w:sz w:val="16"/>
          <w:szCs w:val="16"/>
        </w:rPr>
      </w:pPr>
      <w:r w:rsidRPr="00F56715">
        <w:rPr>
          <w:rFonts w:ascii="Comic Sans MS" w:hAnsi="Comic Sans MS" w:cs="Arial"/>
          <w:b/>
          <w:bCs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4D3E681F" wp14:editId="75114C1D">
            <wp:extent cx="3658858" cy="376886"/>
            <wp:effectExtent l="0" t="0" r="0" b="4445"/>
            <wp:docPr id="443147368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47368" name="Picture 1" descr="A black and white logo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2646" cy="4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60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2018"/>
        <w:gridCol w:w="1377"/>
        <w:gridCol w:w="42"/>
        <w:gridCol w:w="6823"/>
      </w:tblGrid>
      <w:tr w:rsidR="00792B6A" w:rsidRPr="000E70AC" w14:paraId="16B39A93" w14:textId="77777777" w:rsidTr="005D2CB1">
        <w:trPr>
          <w:trHeight w:val="375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0ECDE96" w14:textId="07FDF9A0" w:rsidR="001D6818" w:rsidRPr="000E70AC" w:rsidRDefault="001D6818" w:rsidP="0044371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ΗΜΕΡΟΜ</w:t>
            </w:r>
            <w:r w:rsidR="00037E59"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.</w:t>
            </w:r>
          </w:p>
        </w:tc>
        <w:tc>
          <w:tcPr>
            <w:tcW w:w="1419" w:type="dxa"/>
            <w:gridSpan w:val="2"/>
            <w:tcBorders>
              <w:top w:val="threeDEmboss" w:sz="2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6C388FE" w14:textId="77777777" w:rsidR="001D6818" w:rsidRPr="000E70AC" w:rsidRDefault="001D6818" w:rsidP="00F84C9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ΩΡΑ/</w:t>
            </w:r>
          </w:p>
          <w:p w14:paraId="5A7200AA" w14:textId="77777777" w:rsidR="001D6818" w:rsidRPr="000E70AC" w:rsidRDefault="001D6818" w:rsidP="00F84C92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ΠΕΡΙΟΔΟΣ</w:t>
            </w:r>
          </w:p>
        </w:tc>
        <w:tc>
          <w:tcPr>
            <w:tcW w:w="6823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3C57A647" w14:textId="142C7980" w:rsidR="001D6818" w:rsidRPr="000E70AC" w:rsidRDefault="001D6818" w:rsidP="008D07B4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ΔΡΑΣΤΗΡΙΟΤΗΤΕΣ</w:t>
            </w:r>
            <w:r w:rsidR="00F71DE3"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-</w:t>
            </w:r>
            <w:r w:rsidR="00F71DE3"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ΕΚΔΗΛΩΣΕΙΣ</w:t>
            </w:r>
          </w:p>
        </w:tc>
      </w:tr>
      <w:tr w:rsidR="00680994" w:rsidRPr="000E70AC" w14:paraId="0226D2EF" w14:textId="77777777" w:rsidTr="005D2CB1">
        <w:trPr>
          <w:trHeight w:val="386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7AA40949" w14:textId="77777777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54639019" w14:textId="0660D4C8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03/03/2025</w:t>
            </w:r>
          </w:p>
        </w:tc>
        <w:tc>
          <w:tcPr>
            <w:tcW w:w="8242" w:type="dxa"/>
            <w:gridSpan w:val="3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8BF68DE" w14:textId="0E56F1D2" w:rsidR="00680994" w:rsidRPr="000E70AC" w:rsidRDefault="00680994" w:rsidP="00680994">
            <w:pPr>
              <w:ind w:left="0" w:firstLine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Αργία – Καθαρά Δευτέρα</w:t>
            </w:r>
          </w:p>
        </w:tc>
      </w:tr>
      <w:tr w:rsidR="00680994" w:rsidRPr="000E70AC" w14:paraId="7DF08ECD" w14:textId="77777777" w:rsidTr="005D2CB1">
        <w:trPr>
          <w:trHeight w:val="444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CBFAA8E" w14:textId="42DE25DD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4569151A" w14:textId="7AEC8B47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04/03/2025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5B5185" w14:textId="186622F2" w:rsidR="00680994" w:rsidRPr="000E70AC" w:rsidRDefault="00DD3EE7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23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29535BAC" w14:textId="65CA8817" w:rsidR="00680994" w:rsidRPr="000E70AC" w:rsidRDefault="00680994" w:rsidP="00A9618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Ημέρα Μνήμης Γρηγόρη Αυξεντίου (3 Μαρτίου) - Φυλλάδιο</w:t>
            </w:r>
          </w:p>
        </w:tc>
      </w:tr>
      <w:tr w:rsidR="00680994" w:rsidRPr="000E70AC" w14:paraId="3C1105F8" w14:textId="77777777" w:rsidTr="005D2CB1">
        <w:trPr>
          <w:trHeight w:val="279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6C50A42" w14:textId="77777777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0273A20" w14:textId="6EED3164" w:rsidR="00680994" w:rsidRPr="000E70AC" w:rsidRDefault="00DD3EE7" w:rsidP="00DD3EE7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23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67252B2A" w14:textId="25C62495" w:rsidR="00680994" w:rsidRPr="000E70AC" w:rsidRDefault="00680994" w:rsidP="00680994">
            <w:pPr>
              <w:ind w:left="3" w:hanging="3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Επίσκεψη στο Πλανητάριο (περιήγηση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Ποσειδώνα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)</w:t>
            </w:r>
          </w:p>
          <w:p w14:paraId="3C8E0F79" w14:textId="783AEBD6" w:rsidR="00680994" w:rsidRPr="000E70AC" w:rsidRDefault="00680994" w:rsidP="00680994">
            <w:pPr>
              <w:ind w:left="3" w:hanging="3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Τμήματα: ΒΕ2α και Β</w:t>
            </w:r>
            <w:r w:rsidR="00CE6D2F" w:rsidRPr="000E70AC">
              <w:rPr>
                <w:rFonts w:ascii="Arial" w:hAnsi="Arial" w:cs="Arial"/>
                <w:color w:val="000000" w:themeColor="text1"/>
                <w:lang w:val="en-US"/>
              </w:rPr>
              <w:t>E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2β</w:t>
            </w:r>
          </w:p>
          <w:p w14:paraId="0BEDC7A7" w14:textId="498919A8" w:rsidR="00680994" w:rsidRPr="000E70AC" w:rsidRDefault="00680994" w:rsidP="00680994">
            <w:pPr>
              <w:ind w:left="3" w:hanging="3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Συνοδοί: Γιάγκου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Χρυστάλλα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, Χατζηγιάννη </w:t>
            </w:r>
            <w:r w:rsidRPr="000E70AC">
              <w:rPr>
                <w:rFonts w:ascii="Arial" w:hAnsi="Arial" w:cs="Arial"/>
                <w:color w:val="000000" w:themeColor="text1"/>
              </w:rPr>
              <w:t> 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Μαρίνα, Στέλλα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Σιάτη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και Έλενα </w:t>
            </w:r>
            <w:r w:rsidRPr="000E70AC">
              <w:rPr>
                <w:rFonts w:ascii="Arial" w:hAnsi="Arial" w:cs="Arial"/>
                <w:color w:val="000000" w:themeColor="text1"/>
              </w:rPr>
              <w:t> 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Πέγκα</w:t>
            </w:r>
            <w:proofErr w:type="spellEnd"/>
          </w:p>
        </w:tc>
      </w:tr>
      <w:tr w:rsidR="00912963" w:rsidRPr="000E70AC" w14:paraId="3CB9D4FB" w14:textId="77777777" w:rsidTr="005D2CB1">
        <w:trPr>
          <w:trHeight w:val="346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65F0AC69" w14:textId="77777777" w:rsidR="00912963" w:rsidRPr="000E70AC" w:rsidRDefault="00912963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78DB6159" w14:textId="5D133307" w:rsidR="00912963" w:rsidRPr="000E70AC" w:rsidRDefault="00912963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05/03/2025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32945D" w14:textId="3D423A03" w:rsidR="00912963" w:rsidRPr="000E70AC" w:rsidRDefault="00685BEC" w:rsidP="00912963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23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6725F2C" w14:textId="362D045B" w:rsidR="00912963" w:rsidRPr="000E70AC" w:rsidRDefault="00685BEC" w:rsidP="00912963">
            <w:pPr>
              <w:tabs>
                <w:tab w:val="left" w:pos="-105"/>
              </w:tabs>
              <w:ind w:left="-18" w:firstLine="18"/>
              <w:contextualSpacing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Δειγματικό μάθημα στην Ιστορία Γ’ από την ΟΑΠ Ιστορίας, στο Γυμνάσιο Πετράκη Κυπριανού. Από το σχολείο μας θα παρακολουθήσουν το δειγματικό μάθημα οι φιλόλογοι, Κωνσταντίνα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Κακουλλή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και Στέλλα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Σιάτη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912963" w:rsidRPr="000E70AC" w14:paraId="6C59EF27" w14:textId="77777777" w:rsidTr="005D2CB1">
        <w:trPr>
          <w:trHeight w:val="346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0881E0F" w14:textId="4D3E3128" w:rsidR="00912963" w:rsidRPr="000E70AC" w:rsidRDefault="00912963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0F5EF68" w14:textId="1269F4CF" w:rsidR="00912963" w:rsidRPr="000E70AC" w:rsidRDefault="00912963" w:rsidP="00F84C9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5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4F990A4" w14:textId="77777777" w:rsidR="00912963" w:rsidRPr="000E70AC" w:rsidRDefault="00912963" w:rsidP="00A96187">
            <w:pPr>
              <w:spacing w:after="120"/>
              <w:ind w:left="0" w:firstLine="0"/>
              <w:contextualSpacing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Επίσκεψη στη Δημοτική Βιβλιοθήκη Λάρνακας και στο Δημοτικό Μουσείο Φυσικής Ιστορίας.</w:t>
            </w:r>
          </w:p>
          <w:p w14:paraId="6C51AFEB" w14:textId="2E794536" w:rsidR="00912963" w:rsidRPr="000E70AC" w:rsidRDefault="00912963" w:rsidP="009A042C">
            <w:pPr>
              <w:spacing w:after="120"/>
              <w:ind w:left="31" w:hanging="31"/>
              <w:contextualSpacing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Τμήμα: ΑΕ1α</w:t>
            </w:r>
          </w:p>
          <w:p w14:paraId="15EE26FA" w14:textId="791CCE08" w:rsidR="00912963" w:rsidRPr="000E70AC" w:rsidRDefault="00912963" w:rsidP="00CE5986">
            <w:pPr>
              <w:spacing w:after="120"/>
              <w:ind w:left="0" w:firstLine="0"/>
              <w:contextualSpacing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Συνοδοί: Αλεξάνδρου Δήμητρα και Παπαγεωργίου Κατερίνα</w:t>
            </w:r>
          </w:p>
        </w:tc>
      </w:tr>
      <w:tr w:rsidR="00912963" w:rsidRPr="000E70AC" w14:paraId="705FD068" w14:textId="77777777" w:rsidTr="005D2CB1">
        <w:trPr>
          <w:trHeight w:val="346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8A63E21" w14:textId="77777777" w:rsidR="00912963" w:rsidRPr="000E70AC" w:rsidRDefault="00912963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CAA3919" w14:textId="2AC01330" w:rsidR="00912963" w:rsidRPr="000E70AC" w:rsidRDefault="00912963" w:rsidP="00CE598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7</w:t>
            </w:r>
            <w:r w:rsidRPr="000E70AC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23" w:type="dxa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95D6E5D" w14:textId="0BD8F781" w:rsidR="00912963" w:rsidRPr="000E70AC" w:rsidRDefault="00912963" w:rsidP="00CE5986">
            <w:pPr>
              <w:ind w:left="9" w:hanging="9"/>
              <w:contextualSpacing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Σχολικό πρωτάθλημα αθλοπαιδιών Γυμνασίων: Ομάδα Καλαθοσφαίρισης Κοριτσιών.</w:t>
            </w:r>
          </w:p>
        </w:tc>
      </w:tr>
      <w:tr w:rsidR="00EA2346" w:rsidRPr="000E70AC" w14:paraId="391E5259" w14:textId="77777777" w:rsidTr="005D2CB1">
        <w:trPr>
          <w:trHeight w:val="117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7D358B7" w14:textId="77777777" w:rsidR="00EA2346" w:rsidRPr="000E70AC" w:rsidRDefault="00EA2346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078DB23B" w14:textId="11FF522E" w:rsidR="00EA2346" w:rsidRPr="000E70AC" w:rsidRDefault="00EA2346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06/03/2025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FB33DC" w14:textId="0E6C8E25" w:rsidR="00EA2346" w:rsidRPr="000E70AC" w:rsidRDefault="00EA2346" w:rsidP="00EA2346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23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7D016220" w14:textId="439F467F" w:rsidR="00EA2346" w:rsidRPr="000E70AC" w:rsidRDefault="00EA2346" w:rsidP="00EA2346">
            <w:pPr>
              <w:ind w:left="0" w:hanging="18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Επίσκεψη στο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Παγκύπριο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Λύκειο. Μάθημα Ιστορίας από τον Δρ. Άγγελο Χρυσοστόμου.</w:t>
            </w:r>
          </w:p>
        </w:tc>
      </w:tr>
      <w:tr w:rsidR="00EA2346" w:rsidRPr="000E70AC" w14:paraId="5A8C9E2B" w14:textId="77777777" w:rsidTr="005D2CB1">
        <w:trPr>
          <w:trHeight w:val="117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33B32904" w14:textId="37A4C982" w:rsidR="00EA2346" w:rsidRPr="000E70AC" w:rsidRDefault="00EA2346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B395B70" w14:textId="2F9C1966" w:rsidR="00EA2346" w:rsidRPr="000E70AC" w:rsidRDefault="00AC5279" w:rsidP="00355E49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="00EA2346"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EA2346"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="00EA2346"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EA2346"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8884393" w14:textId="51D57C4B" w:rsidR="00EA2346" w:rsidRPr="000E70AC" w:rsidRDefault="00EA2346" w:rsidP="004E7FC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Επίσκεψη στο Αρχαιολογικό Μουσείο Λάρνακας, Μεσαιωνικό Κάστρο και 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Φοινικούδες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  <w:p w14:paraId="392899B5" w14:textId="77777777" w:rsidR="00EA2346" w:rsidRPr="000E70AC" w:rsidRDefault="00EA2346" w:rsidP="004E7FC3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Τμήμα: ΑΕ1β</w:t>
            </w:r>
          </w:p>
          <w:p w14:paraId="6275C17C" w14:textId="112C272E" w:rsidR="00EA2346" w:rsidRPr="000E70AC" w:rsidRDefault="00EA2346" w:rsidP="004E7FC3">
            <w:pPr>
              <w:ind w:left="3" w:hanging="3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Συνοδοί: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Κακκουλλή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Κων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/να,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Σακκάδα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eastAsia="Arial" w:hAnsi="Arial" w:cs="Arial"/>
                <w:color w:val="000000" w:themeColor="text1"/>
              </w:rPr>
              <w:t> </w:t>
            </w: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Δέσποινα</w:t>
            </w:r>
            <w:r w:rsidRPr="000E70AC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</w:tr>
      <w:tr w:rsidR="00EA2346" w:rsidRPr="000E70AC" w14:paraId="2D804A26" w14:textId="77777777" w:rsidTr="005D2CB1">
        <w:trPr>
          <w:trHeight w:val="253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714D834" w14:textId="77777777" w:rsidR="00EA2346" w:rsidRPr="000E70AC" w:rsidRDefault="00EA2346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B71384" w14:textId="2A2D0D99" w:rsidR="00EA2346" w:rsidRPr="000E70AC" w:rsidRDefault="00EA2346" w:rsidP="00355E49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270C143" w14:textId="3F0C5ABA" w:rsidR="00EA2346" w:rsidRPr="000E70AC" w:rsidRDefault="00EA2346" w:rsidP="005D07B7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Επίσκεψη στο Πλανητάριο</w:t>
            </w:r>
          </w:p>
          <w:p w14:paraId="3AB2E2E9" w14:textId="4E3683B6" w:rsidR="00EA2346" w:rsidRPr="000E70AC" w:rsidRDefault="00EA2346" w:rsidP="005D07B7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Τμήματα: ΑΕ1α και Γ1</w:t>
            </w:r>
          </w:p>
          <w:p w14:paraId="2B747384" w14:textId="40D75D04" w:rsidR="00EA2346" w:rsidRPr="000E70AC" w:rsidRDefault="00EA2346" w:rsidP="005D07B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Συνοδοί: Δώρα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Τσιάμα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Β.Δ., Αλεξάνδρου Δήμητρα,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Πογιατζιής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Σέργιος και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Μαλιετζιή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Χριστίνα</w:t>
            </w:r>
          </w:p>
        </w:tc>
      </w:tr>
      <w:tr w:rsidR="00680994" w:rsidRPr="000E70AC" w14:paraId="406D22CA" w14:textId="77777777" w:rsidTr="005D2CB1">
        <w:trPr>
          <w:trHeight w:val="506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52CB112" w14:textId="490A9F84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2516CBDB" w14:textId="1FEFF6CD" w:rsidR="00680994" w:rsidRPr="000E70AC" w:rsidRDefault="00680994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07/03/2025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9751E5" w14:textId="26CC357C" w:rsidR="00680994" w:rsidRPr="000E70AC" w:rsidRDefault="005124EF" w:rsidP="002C4C5D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09/03 – 12/03</w:t>
            </w:r>
          </w:p>
        </w:tc>
        <w:tc>
          <w:tcPr>
            <w:tcW w:w="6823" w:type="dxa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262DA705" w14:textId="1F494F1F" w:rsidR="00680994" w:rsidRPr="000E70AC" w:rsidRDefault="005124EF" w:rsidP="00705319">
            <w:pPr>
              <w:spacing w:line="278" w:lineRule="auto"/>
              <w:ind w:left="0" w:firstLine="0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Job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Shadowing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2 καθηγητών από την Ολλανδία</w:t>
            </w:r>
            <w:r w:rsidRPr="000E70AC">
              <w:rPr>
                <w:rFonts w:ascii="Comic Sans MS" w:hAnsi="Comic Sans MS"/>
                <w:lang w:val="el-GR"/>
              </w:rPr>
              <w:t xml:space="preserve"> </w:t>
            </w:r>
          </w:p>
        </w:tc>
      </w:tr>
      <w:tr w:rsidR="005124EF" w:rsidRPr="000E70AC" w14:paraId="3CF3B2F3" w14:textId="77777777" w:rsidTr="005D2CB1">
        <w:trPr>
          <w:trHeight w:val="258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183D22F" w14:textId="77777777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9234324" w14:textId="52FB9B47" w:rsidR="005124EF" w:rsidRPr="000E70AC" w:rsidRDefault="005124EF" w:rsidP="005124EF">
            <w:pPr>
              <w:spacing w:before="120"/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8D3B5D7" w14:textId="28BC1843" w:rsidR="005124EF" w:rsidRPr="000E70AC" w:rsidRDefault="005124EF" w:rsidP="005124EF">
            <w:pPr>
              <w:ind w:left="-18" w:firstLine="18"/>
              <w:jc w:val="left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</w:t>
            </w:r>
          </w:p>
        </w:tc>
      </w:tr>
      <w:tr w:rsidR="00C340B3" w:rsidRPr="000E70AC" w14:paraId="10A771B4" w14:textId="77777777" w:rsidTr="005D2CB1">
        <w:trPr>
          <w:trHeight w:val="845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B7F3A6C" w14:textId="77777777" w:rsidR="00C340B3" w:rsidRPr="000E70AC" w:rsidRDefault="00C340B3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F1209E" w14:textId="77777777" w:rsidR="00C340B3" w:rsidRPr="000E70AC" w:rsidRDefault="00C340B3" w:rsidP="005124EF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2C1C9FB" w14:textId="77777777" w:rsidR="00C340B3" w:rsidRPr="000E70AC" w:rsidRDefault="00C340B3" w:rsidP="00C340B3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Διαλέξεις για την εφηβεία στην Α’ τάξη Γυμνασίου από τη Σχολική Επισκέπτρια Υγείας: </w:t>
            </w:r>
          </w:p>
          <w:p w14:paraId="6E6B3CD8" w14:textId="77777777" w:rsidR="00C340B3" w:rsidRPr="000E70AC" w:rsidRDefault="00C340B3" w:rsidP="00C340B3">
            <w:pPr>
              <w:pStyle w:val="ListParagraph"/>
              <w:numPr>
                <w:ilvl w:val="0"/>
                <w:numId w:val="13"/>
              </w:num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ΑΕ1α, 2</w:t>
            </w:r>
            <w:r w:rsidRPr="000E70AC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4F7D3001" w14:textId="618CB792" w:rsidR="00C340B3" w:rsidRPr="000E70AC" w:rsidRDefault="00C340B3" w:rsidP="008B03DD">
            <w:pPr>
              <w:pStyle w:val="ListParagraph"/>
              <w:numPr>
                <w:ilvl w:val="0"/>
                <w:numId w:val="13"/>
              </w:numPr>
              <w:ind w:left="720" w:hanging="357"/>
              <w:contextualSpacing w:val="0"/>
              <w:jc w:val="left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ΑΕ1β, 3</w:t>
            </w:r>
            <w:r w:rsidRPr="000E70AC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5124EF" w:rsidRPr="000E70AC" w14:paraId="1CC8FE5D" w14:textId="77777777" w:rsidTr="005D2CB1">
        <w:trPr>
          <w:trHeight w:val="502"/>
        </w:trPr>
        <w:tc>
          <w:tcPr>
            <w:tcW w:w="2018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A520B3F" w14:textId="77777777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8865C9C" w14:textId="4CFC1AD9" w:rsidR="005124EF" w:rsidRPr="000E70AC" w:rsidRDefault="00CA34B7" w:rsidP="00CA34B7">
            <w:pPr>
              <w:spacing w:before="12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23" w:type="dxa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8C66814" w14:textId="645BD051" w:rsidR="005124EF" w:rsidRPr="000E70AC" w:rsidRDefault="005124EF" w:rsidP="005124EF">
            <w:pPr>
              <w:ind w:left="-18" w:firstLine="18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Επίσκεψη στην Κρύπτη του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Παγκυπρ</w:t>
            </w:r>
            <w:r w:rsidR="00E80942" w:rsidRPr="000E70AC">
              <w:rPr>
                <w:rFonts w:ascii="Arial" w:hAnsi="Arial" w:cs="Arial"/>
                <w:color w:val="000000" w:themeColor="text1"/>
                <w:lang w:val="el-GR"/>
              </w:rPr>
              <w:t>ί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ου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Γυμνασίου και στο Μουσείο Λαϊκής Τέχνης</w:t>
            </w:r>
          </w:p>
          <w:p w14:paraId="4E939B09" w14:textId="0B0BDD2C" w:rsidR="005124EF" w:rsidRPr="000E70AC" w:rsidRDefault="005124EF" w:rsidP="005124EF">
            <w:pPr>
              <w:ind w:left="-18" w:firstLine="18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Τμήμα: Γ3</w:t>
            </w:r>
          </w:p>
          <w:p w14:paraId="659B95A6" w14:textId="6F47C761" w:rsidR="005124EF" w:rsidRPr="000E70AC" w:rsidRDefault="005124EF" w:rsidP="005124EF">
            <w:pPr>
              <w:ind w:left="-18" w:firstLine="18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Συνοδοί: Κυριακή Παντελή και Κωνσταντίνα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Κακουλή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</w:tr>
      <w:tr w:rsidR="005124EF" w:rsidRPr="000E70AC" w14:paraId="63B2C075" w14:textId="77777777" w:rsidTr="005D2CB1">
        <w:trPr>
          <w:trHeight w:val="286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2AB1BAD" w14:textId="77777777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6BB2FAF0" w14:textId="330753A1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10/03/2025</w:t>
            </w:r>
          </w:p>
        </w:tc>
        <w:tc>
          <w:tcPr>
            <w:tcW w:w="1419" w:type="dxa"/>
            <w:gridSpan w:val="2"/>
            <w:tcBorders>
              <w:top w:val="threeDEmboss" w:sz="2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51B4C9" w14:textId="3178F4D8" w:rsidR="005124EF" w:rsidRPr="000E70AC" w:rsidRDefault="002C17CD" w:rsidP="005124E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23" w:type="dxa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75915690" w14:textId="75D7E534" w:rsidR="005124EF" w:rsidRPr="000E70AC" w:rsidRDefault="002C17CD" w:rsidP="005124E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Παγκόσμια Ημέρα της Γυναίκας. Θα διαβαστεί σχετικό φυλλάδιο.</w:t>
            </w:r>
            <w:r w:rsidR="00D95F69"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(8 Μαρτίου)</w:t>
            </w:r>
          </w:p>
        </w:tc>
      </w:tr>
      <w:tr w:rsidR="005124EF" w:rsidRPr="000E70AC" w14:paraId="281BA8E4" w14:textId="77777777" w:rsidTr="005D2CB1">
        <w:trPr>
          <w:trHeight w:val="414"/>
        </w:trPr>
        <w:tc>
          <w:tcPr>
            <w:tcW w:w="2018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9E5976A" w14:textId="64D0B7B9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10EF40B1" w14:textId="5A3B4A3B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11/03/2025</w:t>
            </w:r>
          </w:p>
        </w:tc>
        <w:tc>
          <w:tcPr>
            <w:tcW w:w="141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5917E0C" w14:textId="4BD97CF5" w:rsidR="005124EF" w:rsidRPr="00303446" w:rsidRDefault="00303446" w:rsidP="005124E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6</w:t>
            </w:r>
            <w:r w:rsidRPr="0030344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23" w:type="dxa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799D7197" w14:textId="2AA2934A" w:rsidR="00A94B52" w:rsidRPr="00303446" w:rsidRDefault="00303446" w:rsidP="005124EF">
            <w:pPr>
              <w:ind w:left="24" w:hanging="24"/>
              <w:jc w:val="lef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 xml:space="preserve">Πρόβες χορού </w:t>
            </w:r>
            <w:r>
              <w:rPr>
                <w:rFonts w:ascii="Arial" w:hAnsi="Arial" w:cs="Arial"/>
                <w:color w:val="000000"/>
                <w:lang w:val="en-US"/>
              </w:rPr>
              <w:t>Erasmus</w:t>
            </w:r>
          </w:p>
        </w:tc>
      </w:tr>
      <w:tr w:rsidR="006E76BA" w:rsidRPr="000E70AC" w14:paraId="412A5BAB" w14:textId="77777777" w:rsidTr="005D2CB1">
        <w:trPr>
          <w:trHeight w:val="472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6F10BDF" w14:textId="556652F3" w:rsidR="006E76BA" w:rsidRPr="000E70AC" w:rsidRDefault="006E76BA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114106EA" w14:textId="086126DB" w:rsidR="006E76BA" w:rsidRPr="005C4344" w:rsidRDefault="006E76BA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12/03/2025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B2ED64" w14:textId="77777777" w:rsidR="006E76BA" w:rsidRPr="005C4344" w:rsidRDefault="006E76BA" w:rsidP="005124E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949D984" w14:textId="667EB159" w:rsidR="006E76BA" w:rsidRPr="000E70AC" w:rsidRDefault="006E76BA" w:rsidP="006E76BA">
            <w:pPr>
              <w:ind w:left="2" w:hanging="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Δραστηριότητες για τον εορτασμό της ημέρας του «π=3.14» (καθηγητές μαθηματικών)</w:t>
            </w:r>
          </w:p>
        </w:tc>
      </w:tr>
      <w:tr w:rsidR="006E76BA" w:rsidRPr="000E70AC" w14:paraId="78B152C6" w14:textId="77777777" w:rsidTr="005D2CB1">
        <w:trPr>
          <w:trHeight w:val="472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299216E" w14:textId="42112624" w:rsidR="006E76BA" w:rsidRPr="000E70AC" w:rsidRDefault="006E76BA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7A44263" w14:textId="657AEB11" w:rsidR="006E76BA" w:rsidRPr="000E70AC" w:rsidRDefault="006E76BA" w:rsidP="005124E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7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2393D078" w14:textId="786B8589" w:rsidR="006E76BA" w:rsidRPr="000E70AC" w:rsidRDefault="006E76BA" w:rsidP="00975B4D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Σχολικό πρωτάθλημα αθλοπαιδιών Γυμνασίων: Ομάδα Καλαθοσφαίρισης Αγοριών.</w:t>
            </w:r>
          </w:p>
        </w:tc>
      </w:tr>
      <w:tr w:rsidR="00F42ABB" w:rsidRPr="000E70AC" w14:paraId="68C9A5C1" w14:textId="77777777" w:rsidTr="005D2CB1">
        <w:trPr>
          <w:trHeight w:val="480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878FC45" w14:textId="77777777" w:rsidR="00F42ABB" w:rsidRPr="000E70AC" w:rsidRDefault="00F42ABB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50904244" w14:textId="5472CC7D" w:rsidR="00F42ABB" w:rsidRPr="000E70AC" w:rsidRDefault="00F42ABB" w:rsidP="004437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13/03/2025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4AFE8C" w14:textId="3A463DAD" w:rsidR="00F42ABB" w:rsidRPr="00F42ABB" w:rsidRDefault="00F42ABB" w:rsidP="00F42ABB">
            <w:pPr>
              <w:jc w:val="center"/>
              <w:rPr>
                <w:rFonts w:ascii="Arial" w:hAnsi="Arial" w:cs="Arial"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lang w:val="el-GR"/>
              </w:rPr>
              <w:t>1</w:t>
            </w:r>
            <w:r w:rsidRPr="00F42ABB">
              <w:rPr>
                <w:rFonts w:ascii="Arial" w:hAnsi="Arial" w:cs="Arial"/>
                <w:bCs/>
                <w:color w:val="000000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D142483" w14:textId="10137286" w:rsidR="00F42ABB" w:rsidRPr="00F42ABB" w:rsidRDefault="00F42ABB" w:rsidP="00705319">
            <w:pPr>
              <w:ind w:left="9" w:hanging="9"/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lang w:val="el-GR"/>
              </w:rPr>
              <w:t>Ημέρα Μνήμης Ηρώων Μαθητών/Φυλλάδιο</w:t>
            </w:r>
          </w:p>
        </w:tc>
      </w:tr>
      <w:tr w:rsidR="00F42ABB" w:rsidRPr="000E70AC" w14:paraId="21F7319F" w14:textId="77777777" w:rsidTr="005D2CB1">
        <w:trPr>
          <w:trHeight w:val="480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B8C8EDC" w14:textId="39D34132" w:rsidR="00F42ABB" w:rsidRPr="000E70AC" w:rsidRDefault="00F42ABB" w:rsidP="00443712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A5145BD" w14:textId="4200251C" w:rsidR="00F42ABB" w:rsidRPr="000E70AC" w:rsidRDefault="00F42ABB" w:rsidP="005124EF">
            <w:pPr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>08:10 – 08:30.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AED703A" w14:textId="30F1A97E" w:rsidR="00F42ABB" w:rsidRPr="000E70AC" w:rsidRDefault="00F42ABB" w:rsidP="00705319">
            <w:pPr>
              <w:ind w:left="9" w:hanging="9"/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 xml:space="preserve">Εκστρατεία μηχανών:  «Ένα όνειρο μία ευχή» Παράδοση λεφτών από την ομάδα μαθητών του προγράμματος </w:t>
            </w:r>
            <w:proofErr w:type="spellStart"/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>Erasmus</w:t>
            </w:r>
            <w:proofErr w:type="spellEnd"/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>+</w:t>
            </w:r>
          </w:p>
        </w:tc>
      </w:tr>
      <w:tr w:rsidR="00F42ABB" w:rsidRPr="000E70AC" w14:paraId="4A0CF5FC" w14:textId="77777777" w:rsidTr="005D2CB1">
        <w:trPr>
          <w:trHeight w:val="480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EE30350" w14:textId="77777777" w:rsidR="00F42ABB" w:rsidRPr="000E70AC" w:rsidRDefault="00F42ABB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602FA6B" w14:textId="6C2DF8DD" w:rsidR="00F42ABB" w:rsidRPr="00F42ABB" w:rsidRDefault="00F42ABB" w:rsidP="00F42ABB">
            <w:pPr>
              <w:jc w:val="center"/>
              <w:rPr>
                <w:rFonts w:ascii="Arial" w:hAnsi="Arial" w:cs="Arial"/>
                <w:bCs/>
                <w:color w:val="000000"/>
                <w:vertAlign w:val="superscript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lang w:val="el-GR"/>
              </w:rPr>
              <w:t>5</w:t>
            </w:r>
            <w:r w:rsidRPr="000E70AC">
              <w:rPr>
                <w:rFonts w:ascii="Arial" w:hAnsi="Arial" w:cs="Arial"/>
                <w:bCs/>
                <w:color w:val="000000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>6</w:t>
            </w:r>
            <w:r w:rsidRPr="000E70AC">
              <w:rPr>
                <w:rFonts w:ascii="Arial" w:hAnsi="Arial" w:cs="Arial"/>
                <w:bCs/>
                <w:color w:val="000000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6D403A4" w14:textId="77777777" w:rsidR="00F42ABB" w:rsidRPr="000E70AC" w:rsidRDefault="00F42ABB" w:rsidP="00E43BBF">
            <w:pPr>
              <w:ind w:left="9" w:hanging="9"/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>Παγκόσμια Μέρα Νεφρού.</w:t>
            </w:r>
          </w:p>
          <w:p w14:paraId="5B4D92FE" w14:textId="77B3A0FE" w:rsidR="00F42ABB" w:rsidRPr="000E70AC" w:rsidRDefault="00F42ABB" w:rsidP="00E43BBF">
            <w:pPr>
              <w:ind w:left="9" w:hanging="9"/>
              <w:jc w:val="left"/>
              <w:rPr>
                <w:rFonts w:ascii="Arial" w:hAnsi="Arial" w:cs="Arial"/>
                <w:bCs/>
                <w:color w:val="000000"/>
                <w:lang w:val="el-GR"/>
              </w:rPr>
            </w:pPr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 xml:space="preserve">Η κυρία </w:t>
            </w:r>
            <w:proofErr w:type="spellStart"/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>Δέσπω</w:t>
            </w:r>
            <w:proofErr w:type="spellEnd"/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 xml:space="preserve"> Θεοδώρου, εκπρόσωπος του Συνδέσμου Νοσηλευτών και Μαιών, θα πραγματοποιήσει ενημερωτική διάλεξη για τους/τις μαθητές/</w:t>
            </w:r>
            <w:proofErr w:type="spellStart"/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>τριες</w:t>
            </w:r>
            <w:proofErr w:type="spellEnd"/>
            <w:r w:rsidRPr="000E70AC">
              <w:rPr>
                <w:rFonts w:ascii="Arial" w:hAnsi="Arial" w:cs="Arial"/>
                <w:bCs/>
                <w:color w:val="000000"/>
                <w:lang w:val="el-GR"/>
              </w:rPr>
              <w:t xml:space="preserve"> της Γ' τάξης  με σκοπό την ευαισθητοποίηση των μαθητών/τριών σε θέματα πρόληψης και υγείας των νεφρών.</w:t>
            </w:r>
          </w:p>
        </w:tc>
      </w:tr>
      <w:tr w:rsidR="00DA4138" w:rsidRPr="000E70AC" w14:paraId="1493578A" w14:textId="77777777" w:rsidTr="005D2CB1">
        <w:trPr>
          <w:trHeight w:val="257"/>
        </w:trPr>
        <w:tc>
          <w:tcPr>
            <w:tcW w:w="2018" w:type="dxa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C3236B5" w14:textId="77777777" w:rsidR="000E70AC" w:rsidRDefault="00CA34B7" w:rsidP="0044371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Παρασκευή</w:t>
            </w:r>
          </w:p>
          <w:p w14:paraId="28F3F681" w14:textId="77777777" w:rsidR="000E70AC" w:rsidRDefault="00DA4138" w:rsidP="0044371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</w:rPr>
              <w:t>14/03</w:t>
            </w:r>
            <w:r w:rsid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/</w:t>
            </w:r>
            <w:proofErr w:type="gramStart"/>
            <w:r w:rsid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2025</w:t>
            </w:r>
            <w:r w:rsidRPr="000E70AC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A34B7"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και</w:t>
            </w:r>
            <w:proofErr w:type="gramEnd"/>
            <w:r w:rsidR="00CA34B7" w:rsidRPr="000E70AC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Σάββατο</w:t>
            </w:r>
          </w:p>
          <w:p w14:paraId="5F0827F5" w14:textId="2F70A814" w:rsidR="00DA4138" w:rsidRPr="00443712" w:rsidRDefault="00DA4138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bCs/>
                <w:color w:val="000000" w:themeColor="text1"/>
              </w:rPr>
              <w:t>15/03</w:t>
            </w:r>
            <w:r w:rsidR="00443712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/2025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6F1C821" w14:textId="77777777" w:rsidR="00DA4138" w:rsidRPr="000E70AC" w:rsidRDefault="00DA4138" w:rsidP="005124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49789EF" w14:textId="7E7E0782" w:rsidR="00DA4138" w:rsidRPr="000E70AC" w:rsidRDefault="00DA4138" w:rsidP="005124EF">
            <w:pPr>
              <w:ind w:left="-20" w:firstLine="22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Συμμετοχή του σχολείου μας το 1ο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Παγκύπριο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Συνέδριο Αγωγής Υγείας «Εγώ – Εσύ – Εμείς: Σε έναν καλύτερο κόσμο. Καταναλώνουμε υπεύθυνα, μειώνουμε τις ανισότητες, βελτιώνουμε την υγεία». Συμμετοχή μαθητών μας με φιλμάκι και τρεις αφίσες.</w:t>
            </w:r>
          </w:p>
        </w:tc>
      </w:tr>
      <w:tr w:rsidR="005124EF" w:rsidRPr="000E70AC" w14:paraId="17633477" w14:textId="77777777" w:rsidTr="005D2CB1">
        <w:trPr>
          <w:trHeight w:val="405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B7D9CAD" w14:textId="6EA0E872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1CF80952" w14:textId="4C787D4C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14/03/2025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8A5EF6" w14:textId="4AD8E315" w:rsidR="005124EF" w:rsidRPr="000E70AC" w:rsidRDefault="005124EF" w:rsidP="005124EF">
            <w:pPr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169EAD8" w14:textId="7D8C73C4" w:rsidR="005124EF" w:rsidRPr="000E70AC" w:rsidRDefault="005124EF" w:rsidP="005124EF">
            <w:pPr>
              <w:ind w:left="-20" w:firstLine="22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</w:t>
            </w:r>
          </w:p>
        </w:tc>
      </w:tr>
      <w:tr w:rsidR="005C4344" w:rsidRPr="000E70AC" w14:paraId="73B27D94" w14:textId="77777777" w:rsidTr="005D2CB1">
        <w:trPr>
          <w:trHeight w:val="546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E6E3750" w14:textId="77777777" w:rsidR="005C4344" w:rsidRPr="000E70AC" w:rsidRDefault="005C4344" w:rsidP="004437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4CBF2B" w14:textId="0186FFBB" w:rsidR="005C4344" w:rsidRPr="005C4344" w:rsidRDefault="005C4344" w:rsidP="005C4344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2</w:t>
            </w:r>
            <w:r w:rsidRPr="005C4344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– 7</w:t>
            </w:r>
            <w:r w:rsidRPr="005C4344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3A926F5F" w14:textId="77777777" w:rsidR="005C4344" w:rsidRDefault="005C4344" w:rsidP="005C4344">
            <w:pPr>
              <w:ind w:left="-20" w:firstLine="22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Ημερίδα Ειδικής Αγωγής </w:t>
            </w:r>
            <w:r w:rsidRPr="005C4344">
              <w:rPr>
                <w:rFonts w:ascii="Arial" w:hAnsi="Arial" w:cs="Arial"/>
                <w:color w:val="000000" w:themeColor="text1"/>
                <w:lang w:val="el-GR"/>
              </w:rPr>
              <w:t>στην Επαρχία Αμμοχώστου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Pr="005C4344">
              <w:rPr>
                <w:rFonts w:ascii="Arial" w:hAnsi="Arial" w:cs="Arial"/>
                <w:color w:val="000000" w:themeColor="text1"/>
                <w:lang w:val="el-GR"/>
              </w:rPr>
              <w:t>«Μέλλον με ευκαιρίες»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>.</w:t>
            </w:r>
          </w:p>
          <w:p w14:paraId="7C4EBCEB" w14:textId="514F2B73" w:rsidR="005C4344" w:rsidRPr="005C4344" w:rsidRDefault="005C4344" w:rsidP="005C4344">
            <w:pPr>
              <w:ind w:left="-20" w:firstLine="22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Θα συμμετάσχει η Β.Δ. Ειδικής Αγωγής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Κυπρούλα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Μοσφίλη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5124EF" w:rsidRPr="000E70AC" w14:paraId="5C9EDC92" w14:textId="77777777" w:rsidTr="005D2CB1">
        <w:trPr>
          <w:trHeight w:val="158"/>
        </w:trPr>
        <w:tc>
          <w:tcPr>
            <w:tcW w:w="2018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4588D7E" w14:textId="77777777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2438C509" w14:textId="77777777" w:rsidR="005124EF" w:rsidRPr="000E70AC" w:rsidRDefault="005124EF" w:rsidP="005124E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398109E" w14:textId="5CDA1E56" w:rsidR="00F74A34" w:rsidRPr="000C7D05" w:rsidRDefault="00D63DFC" w:rsidP="00D63DFC">
            <w:p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C7D05">
              <w:rPr>
                <w:rFonts w:ascii="Arial" w:hAnsi="Arial" w:cs="Arial"/>
                <w:color w:val="000000" w:themeColor="text1"/>
                <w:lang w:val="el-GR"/>
              </w:rPr>
              <w:t>Οπτική και ακουστική εξέταση από τη Σχολική Επισκέπτρια Υγείας</w:t>
            </w:r>
            <w:r w:rsidR="004D6790" w:rsidRPr="000C7D05">
              <w:rPr>
                <w:rFonts w:ascii="Arial" w:hAnsi="Arial" w:cs="Arial"/>
                <w:color w:val="000000" w:themeColor="text1"/>
                <w:lang w:val="el-GR"/>
              </w:rPr>
              <w:t>:</w:t>
            </w:r>
          </w:p>
          <w:p w14:paraId="4C8C6B3C" w14:textId="592906FD" w:rsidR="005124EF" w:rsidRDefault="00D83B92" w:rsidP="004D6790">
            <w:p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C7D05">
              <w:rPr>
                <w:rFonts w:ascii="Arial" w:hAnsi="Arial" w:cs="Arial"/>
                <w:color w:val="000000" w:themeColor="text1"/>
                <w:lang w:val="el-GR"/>
              </w:rPr>
              <w:t xml:space="preserve">Τμήματα: </w:t>
            </w:r>
          </w:p>
          <w:p w14:paraId="15FDFC78" w14:textId="2463748E" w:rsidR="000C7D05" w:rsidRDefault="000C7D05" w:rsidP="000C7D0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Α2, 3</w:t>
            </w:r>
            <w:r w:rsidRPr="000C7D0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30EBAED5" w14:textId="05077557" w:rsidR="004D6790" w:rsidRPr="000C7D05" w:rsidRDefault="000C7D05" w:rsidP="000C7D0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Α1, 5</w:t>
            </w:r>
            <w:r w:rsidRPr="000C7D0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5124EF" w:rsidRPr="000E70AC" w14:paraId="4C04A9AA" w14:textId="77777777" w:rsidTr="005D2CB1">
        <w:trPr>
          <w:trHeight w:val="454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17BDC46" w14:textId="77777777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1B8171C2" w14:textId="4BB85426" w:rsidR="005124EF" w:rsidRPr="000E70AC" w:rsidRDefault="005124EF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17/03/2025</w:t>
            </w:r>
          </w:p>
        </w:tc>
        <w:tc>
          <w:tcPr>
            <w:tcW w:w="1377" w:type="dxa"/>
            <w:tcBorders>
              <w:top w:val="threeDEmboss" w:sz="2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FF5E54F" w14:textId="422F200C" w:rsidR="005124EF" w:rsidRPr="000E70AC" w:rsidRDefault="005124EF" w:rsidP="005124EF">
            <w:pPr>
              <w:jc w:val="center"/>
              <w:rPr>
                <w:rFonts w:ascii="Arial" w:eastAsia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ADDDA8B" w14:textId="393F9526" w:rsidR="005124EF" w:rsidRPr="00303446" w:rsidRDefault="00A07AD7" w:rsidP="00A07AD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A07AD7">
              <w:rPr>
                <w:rFonts w:ascii="Arial" w:eastAsia="Arial" w:hAnsi="Arial" w:cs="Arial"/>
                <w:color w:val="000000" w:themeColor="text1"/>
                <w:lang w:val="el-GR"/>
              </w:rPr>
              <w:t>Βιωματικά εργαστήρια γ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ια τη Κυκλοφοριακή Αγωγή από την</w:t>
            </w:r>
            <w:r w:rsidRPr="00A07AD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κ. 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Μαργαρίτα Τρύφωνος</w:t>
            </w:r>
            <w:r w:rsidRPr="00A07AD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με θέμα</w:t>
            </w:r>
            <w:r w:rsidR="00303446" w:rsidRPr="00303446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Οδήγηση και Αλκοόλ</w:t>
            </w:r>
            <w:r w:rsidR="00303446" w:rsidRPr="00303446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  <w:p w14:paraId="40167AAF" w14:textId="61759314" w:rsidR="00A07AD7" w:rsidRDefault="00A07AD7" w:rsidP="00A07AD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Τμήματα</w:t>
            </w:r>
            <w:r w:rsidR="00857B59">
              <w:rPr>
                <w:rFonts w:ascii="Arial" w:eastAsia="Arial" w:hAnsi="Arial" w:cs="Arial"/>
                <w:color w:val="000000" w:themeColor="text1"/>
                <w:lang w:val="el-GR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Γ1, </w:t>
            </w:r>
            <w:r w:rsidR="00857B59" w:rsidRPr="00857B59">
              <w:rPr>
                <w:rFonts w:ascii="Arial" w:eastAsia="Arial" w:hAnsi="Arial" w:cs="Arial"/>
                <w:color w:val="000000" w:themeColor="text1"/>
                <w:lang w:val="el-GR"/>
              </w:rPr>
              <w:t>4</w:t>
            </w:r>
            <w:r w:rsidRPr="00A07AD7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5D7E00A4" w14:textId="307BA02F" w:rsidR="00A07AD7" w:rsidRDefault="00857B59" w:rsidP="00A07AD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ab/>
              <w:t xml:space="preserve">    Γ3, 3</w:t>
            </w:r>
            <w:r w:rsidR="00A07AD7" w:rsidRPr="00A07AD7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="00A07AD7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276AECA1" w14:textId="1A2205D0" w:rsidR="00857B59" w:rsidRPr="000E70AC" w:rsidRDefault="00857B59" w:rsidP="00A07AD7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               Γ2, 5</w:t>
            </w:r>
            <w:r w:rsidRPr="00857B59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F42ABB" w:rsidRPr="000E70AC" w14:paraId="091ECADB" w14:textId="77777777" w:rsidTr="005D2CB1">
        <w:trPr>
          <w:trHeight w:val="414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25D3F47E" w14:textId="2DAC73DD" w:rsidR="00F42ABB" w:rsidRPr="000E70AC" w:rsidRDefault="00F42ABB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152AFD66" w14:textId="6B3C9DBA" w:rsidR="00F42ABB" w:rsidRPr="000E70AC" w:rsidRDefault="00F42ABB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18/03/2025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47F737" w14:textId="3A882487" w:rsidR="00F42ABB" w:rsidRPr="000E70AC" w:rsidRDefault="00F42ABB" w:rsidP="005124EF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3CE3C58F" w14:textId="24841FE8" w:rsidR="00F42ABB" w:rsidRPr="000E70AC" w:rsidRDefault="00F42ABB" w:rsidP="005124EF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Εξομολόγηση πριν το Πάσχα</w:t>
            </w:r>
          </w:p>
        </w:tc>
      </w:tr>
      <w:tr w:rsidR="00303446" w:rsidRPr="000E70AC" w14:paraId="1CA4E3C1" w14:textId="77777777" w:rsidTr="005D2CB1">
        <w:trPr>
          <w:trHeight w:val="423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75432EA" w14:textId="77777777" w:rsidR="00303446" w:rsidRPr="000E70AC" w:rsidRDefault="00303446" w:rsidP="004437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4321274" w14:textId="5B2DA2CA" w:rsidR="00303446" w:rsidRP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30344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FFA9EA5" w14:textId="11D43AD7" w:rsidR="00303446" w:rsidRPr="00303446" w:rsidRDefault="00303446" w:rsidP="005124EF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Πρόβες χορού για την εκδήλωση της 1</w:t>
            </w:r>
            <w:r w:rsidRPr="00303446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ης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Απριλίου</w:t>
            </w:r>
          </w:p>
        </w:tc>
      </w:tr>
      <w:tr w:rsidR="00F42ABB" w:rsidRPr="000E70AC" w14:paraId="1EB3564A" w14:textId="77777777" w:rsidTr="005D2CB1">
        <w:trPr>
          <w:trHeight w:val="349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D2AA435" w14:textId="77777777" w:rsidR="00F42ABB" w:rsidRPr="00303446" w:rsidRDefault="00F42ABB" w:rsidP="00443712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7EA73FF" w14:textId="43579A06" w:rsidR="00F42ABB" w:rsidRPr="00F42ABB" w:rsidRDefault="00F42ABB" w:rsidP="00F42ABB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Pr="00F42ABB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– 8</w:t>
            </w:r>
            <w:r w:rsidRPr="00F42ABB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7870E94E" w14:textId="123806B3" w:rsidR="00F42ABB" w:rsidRPr="00F42ABB" w:rsidRDefault="00F42ABB" w:rsidP="00CE68C0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Β’ φάση του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Παγκύπριου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Διαγωνισμού </w:t>
            </w:r>
            <w:r w:rsidRPr="00F42ABB">
              <w:rPr>
                <w:rFonts w:ascii="Arial" w:eastAsia="Arial" w:hAnsi="Arial" w:cs="Arial"/>
                <w:color w:val="000000" w:themeColor="text1"/>
                <w:lang w:val="el-GR"/>
              </w:rPr>
              <w:t>“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Τη γλώσσα μού έδωσαν ελληνική</w:t>
            </w:r>
            <w:r w:rsidRPr="00F42ABB">
              <w:rPr>
                <w:rFonts w:ascii="Arial" w:eastAsia="Arial" w:hAnsi="Arial" w:cs="Arial"/>
                <w:color w:val="000000" w:themeColor="text1"/>
                <w:lang w:val="el-GR"/>
              </w:rPr>
              <w:t>”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που θα διεξαχθεί στο Λύκειο Αγίου Γεωργίου Λάρνακας. Στον</w:t>
            </w:r>
            <w:r w:rsidR="00CE68C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διαγωνισμό</w:t>
            </w:r>
            <w:r w:rsidR="00CE68C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θα λάβουν μέρος οι μαθήτριες Αλεξάνδρα Παπαδοπούλου</w:t>
            </w:r>
            <w:r w:rsidR="00CE68C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του τμήματος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Α2</w:t>
            </w:r>
            <w:r w:rsidR="00CE68C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, Μαρία Παναγή του τμήματος Β1 και Ειρήνη </w:t>
            </w:r>
            <w:proofErr w:type="spellStart"/>
            <w:r w:rsidR="00CE68C0">
              <w:rPr>
                <w:rFonts w:ascii="Arial" w:eastAsia="Arial" w:hAnsi="Arial" w:cs="Arial"/>
                <w:color w:val="000000" w:themeColor="text1"/>
                <w:lang w:val="el-GR"/>
              </w:rPr>
              <w:t>Ματζώρου</w:t>
            </w:r>
            <w:proofErr w:type="spellEnd"/>
            <w:r w:rsidR="00CE68C0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του τμήματος Γ3 που πρώτευσαν στην Α’ φάση του διαγωνισμού</w:t>
            </w:r>
          </w:p>
        </w:tc>
      </w:tr>
      <w:tr w:rsidR="00DA4138" w:rsidRPr="000E70AC" w14:paraId="6C820F35" w14:textId="77777777" w:rsidTr="005D2CB1">
        <w:trPr>
          <w:trHeight w:val="1035"/>
        </w:trPr>
        <w:tc>
          <w:tcPr>
            <w:tcW w:w="2018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6C48817" w14:textId="77777777" w:rsidR="00DF715B" w:rsidRDefault="00CA34B7" w:rsidP="00DF715B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33963532" w14:textId="349BC440" w:rsidR="000E70AC" w:rsidRPr="00F42ABB" w:rsidRDefault="00DF715B" w:rsidP="00DF715B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="00DA4138" w:rsidRPr="00F42ABB">
              <w:rPr>
                <w:rFonts w:ascii="Arial" w:hAnsi="Arial" w:cs="Arial"/>
                <w:color w:val="000000" w:themeColor="text1"/>
                <w:lang w:val="el-GR"/>
              </w:rPr>
              <w:t>19/03</w:t>
            </w:r>
            <w:r w:rsidR="000E70AC">
              <w:rPr>
                <w:rFonts w:ascii="Arial" w:hAnsi="Arial" w:cs="Arial"/>
                <w:color w:val="000000" w:themeColor="text1"/>
                <w:lang w:val="el-GR"/>
              </w:rPr>
              <w:t>/2025</w:t>
            </w:r>
          </w:p>
          <w:p w14:paraId="44BFA2AE" w14:textId="77777777" w:rsidR="00DF715B" w:rsidRDefault="000E70AC" w:rsidP="00DF715B">
            <w:pPr>
              <w:ind w:left="253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μέχρι</w:t>
            </w:r>
            <w:r w:rsidR="00CA34B7"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  <w:p w14:paraId="0ED31340" w14:textId="38B9A36F" w:rsidR="00DF715B" w:rsidRDefault="00CA34B7" w:rsidP="00DF715B">
            <w:pPr>
              <w:ind w:left="253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Παρασκε</w:t>
            </w:r>
            <w:r w:rsidR="00443712">
              <w:rPr>
                <w:rFonts w:ascii="Arial" w:hAnsi="Arial" w:cs="Arial"/>
                <w:color w:val="000000" w:themeColor="text1"/>
                <w:lang w:val="el-GR"/>
              </w:rPr>
              <w:t>υή</w:t>
            </w:r>
          </w:p>
          <w:p w14:paraId="5CF9128F" w14:textId="4CA5C713" w:rsidR="00DA4138" w:rsidRPr="00443712" w:rsidRDefault="00DF715B" w:rsidP="00DF715B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="00DA4138" w:rsidRPr="00F42ABB">
              <w:rPr>
                <w:rFonts w:ascii="Arial" w:hAnsi="Arial" w:cs="Arial"/>
                <w:color w:val="000000" w:themeColor="text1"/>
                <w:lang w:val="el-GR"/>
              </w:rPr>
              <w:t>21/03</w:t>
            </w:r>
            <w:r w:rsidR="00443712">
              <w:rPr>
                <w:rFonts w:ascii="Arial" w:hAnsi="Arial" w:cs="Arial"/>
                <w:color w:val="000000" w:themeColor="text1"/>
                <w:lang w:val="el-GR"/>
              </w:rPr>
              <w:t>/2025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A49CFEA" w14:textId="77777777" w:rsidR="00DA4138" w:rsidRPr="00F42ABB" w:rsidRDefault="00DA4138" w:rsidP="005124EF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CBA2749" w14:textId="24A1E260" w:rsidR="00DA4138" w:rsidRPr="000E70AC" w:rsidRDefault="00DA4138" w:rsidP="00DA4138">
            <w:pPr>
              <w:ind w:left="-18" w:firstLine="18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Συμμετοχή της εκπαιδευτικού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Πέτρης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Δανιήλ σε «Σεμινάριο Επαφών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eTwinning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στη Μάλτα στα πλαίσια του Προγράμματος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Erasmus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+». Εκπρόσωπος Κυπριακής αποστολής ως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eTwinning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Ambassador</w:t>
            </w:r>
            <w:proofErr w:type="spellEnd"/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.</w:t>
            </w:r>
          </w:p>
        </w:tc>
      </w:tr>
      <w:tr w:rsidR="0079358B" w:rsidRPr="000E70AC" w14:paraId="6973B0F7" w14:textId="77777777" w:rsidTr="005D2CB1">
        <w:trPr>
          <w:trHeight w:val="469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64657C7" w14:textId="77777777" w:rsidR="0079358B" w:rsidRPr="000E70AC" w:rsidRDefault="0079358B" w:rsidP="00443712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04F71741" w14:textId="53A223B1" w:rsidR="0079358B" w:rsidRPr="000E70AC" w:rsidRDefault="0079358B" w:rsidP="00443712">
            <w:pPr>
              <w:ind w:left="0" w:right="-20"/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19/03/2025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43D23C" w14:textId="77777777" w:rsidR="0079358B" w:rsidRPr="000E70AC" w:rsidRDefault="0079358B" w:rsidP="0078294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2E5156C" w14:textId="188121EC" w:rsidR="0079358B" w:rsidRPr="000E70AC" w:rsidRDefault="0079358B" w:rsidP="00782943">
            <w:pPr>
              <w:jc w:val="left"/>
              <w:rPr>
                <w:rFonts w:ascii="Arial" w:eastAsia="Arial" w:hAnsi="Arial" w:cs="Arial"/>
                <w:b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Εξομολόγηση πριν το Πάσχα</w:t>
            </w:r>
          </w:p>
        </w:tc>
      </w:tr>
      <w:tr w:rsidR="00303446" w:rsidRPr="000E70AC" w14:paraId="5BD91B42" w14:textId="77777777" w:rsidTr="005D2CB1">
        <w:trPr>
          <w:trHeight w:val="469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548FF06F" w14:textId="77777777" w:rsidR="00303446" w:rsidRPr="000E70AC" w:rsidRDefault="00303446" w:rsidP="0030344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07AF50" w14:textId="733829F5" w:rsidR="00303446" w:rsidRP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5</w:t>
            </w:r>
            <w:r w:rsidRPr="0030344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EDD5380" w14:textId="5D1C4B3B" w:rsidR="00303446" w:rsidRPr="00303446" w:rsidRDefault="00303446" w:rsidP="0030344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Πρόβες παρέλασης</w:t>
            </w:r>
          </w:p>
        </w:tc>
      </w:tr>
      <w:tr w:rsidR="00303446" w:rsidRPr="000E70AC" w14:paraId="2880A7A2" w14:textId="77777777" w:rsidTr="005D2CB1">
        <w:trPr>
          <w:trHeight w:val="648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C0AA41B" w14:textId="77777777" w:rsidR="00303446" w:rsidRPr="000E70AC" w:rsidRDefault="00303446" w:rsidP="0030344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4657C9" w14:textId="4A4EC6F0" w:rsidR="00303446" w:rsidRPr="000E70AC" w:rsidRDefault="00303446" w:rsidP="003034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Pr="0030344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8A2616F" w14:textId="33EA9B26" w:rsidR="00303446" w:rsidRPr="00303446" w:rsidRDefault="00303446" w:rsidP="00303446">
            <w:pPr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Πρόβες χορού για την εκδήλωση της 1</w:t>
            </w:r>
            <w:r w:rsidRPr="00303446">
              <w:rPr>
                <w:rFonts w:ascii="Arial" w:eastAsia="Arial" w:hAnsi="Arial" w:cs="Arial"/>
                <w:color w:val="000000" w:themeColor="text1"/>
                <w:vertAlign w:val="superscript"/>
                <w:lang w:val="el-GR"/>
              </w:rPr>
              <w:t>ης</w:t>
            </w:r>
            <w:r>
              <w:rPr>
                <w:rFonts w:ascii="Arial" w:eastAsia="Arial" w:hAnsi="Arial" w:cs="Arial"/>
                <w:color w:val="000000" w:themeColor="text1"/>
                <w:lang w:val="el-GR"/>
              </w:rPr>
              <w:t xml:space="preserve"> Απριλίου</w:t>
            </w:r>
          </w:p>
        </w:tc>
      </w:tr>
      <w:tr w:rsidR="00303446" w:rsidRPr="000E70AC" w14:paraId="5874D315" w14:textId="77777777" w:rsidTr="005D2CB1">
        <w:trPr>
          <w:trHeight w:val="605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E88F173" w14:textId="400B22E4" w:rsidR="00303446" w:rsidRPr="000E70AC" w:rsidRDefault="00303446" w:rsidP="00303446">
            <w:pPr>
              <w:ind w:left="0" w:right="-20" w:firstLine="0"/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6A3AC34" w14:textId="12DB388A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0E70AC">
              <w:rPr>
                <w:rFonts w:ascii="Arial" w:hAnsi="Arial" w:cs="Arial"/>
                <w:b/>
                <w:color w:val="000000" w:themeColor="text1"/>
                <w:lang w:val="el-GR"/>
              </w:rPr>
              <w:t>13:35-15:00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0124885" w14:textId="7F14C18C" w:rsidR="00303446" w:rsidRPr="000E70AC" w:rsidRDefault="00303446" w:rsidP="00303446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b/>
                <w:color w:val="000000" w:themeColor="text1"/>
                <w:lang w:val="el-GR"/>
              </w:rPr>
              <w:t>Παιδαγωγική Συνεδρίαση Καθηγητικού Συλλόγου</w:t>
            </w:r>
          </w:p>
        </w:tc>
      </w:tr>
      <w:tr w:rsidR="00303446" w:rsidRPr="000E70AC" w14:paraId="5A9B7FA6" w14:textId="77777777" w:rsidTr="005D2CB1">
        <w:trPr>
          <w:trHeight w:val="783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9FC5E8F" w14:textId="6D5D7E93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1922F6DA" w14:textId="3A5F3242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20/03/2025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D64CD4D" w14:textId="0FEFD2B8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09:00-10:30</w:t>
            </w: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F250772" w14:textId="4811A913" w:rsidR="00303446" w:rsidRPr="000E70AC" w:rsidRDefault="00303446" w:rsidP="00303446">
            <w:pPr>
              <w:ind w:left="0" w:firstLine="0"/>
              <w:jc w:val="left"/>
              <w:rPr>
                <w:rFonts w:ascii="Arial" w:eastAsia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bCs/>
                <w:color w:val="000000" w:themeColor="text1"/>
                <w:lang w:val="el-GR"/>
              </w:rPr>
              <w:t>Επίσκεψη στο σχολείο μας της Πρέσβειρας της Γαλλίας. Υπεύθυνη η καθηγήτρια των Γαλλικών κ. Αργυρώ Σηφάκη.</w:t>
            </w:r>
          </w:p>
        </w:tc>
      </w:tr>
      <w:tr w:rsidR="00303446" w:rsidRPr="000E70AC" w14:paraId="3F9868C2" w14:textId="77777777" w:rsidTr="005D2CB1">
        <w:trPr>
          <w:trHeight w:val="432"/>
        </w:trPr>
        <w:tc>
          <w:tcPr>
            <w:tcW w:w="2018" w:type="dxa"/>
            <w:vMerge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7E367DB5" w14:textId="77777777" w:rsidR="00303446" w:rsidRPr="00AD6007" w:rsidRDefault="00303446" w:rsidP="00303446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817EEB" w14:textId="5E67E231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4</w:t>
            </w:r>
            <w:r w:rsidRPr="0030344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1EEC216" w14:textId="371AAB65" w:rsidR="00303446" w:rsidRPr="000E70AC" w:rsidRDefault="00303446" w:rsidP="00303446">
            <w:pPr>
              <w:jc w:val="left"/>
              <w:rPr>
                <w:rFonts w:ascii="Arial" w:eastAsia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Πρόβες παρέλασης</w:t>
            </w:r>
          </w:p>
        </w:tc>
      </w:tr>
      <w:tr w:rsidR="00303446" w:rsidRPr="000E70AC" w14:paraId="2E15EC37" w14:textId="77777777" w:rsidTr="005D2CB1">
        <w:trPr>
          <w:trHeight w:val="605"/>
        </w:trPr>
        <w:tc>
          <w:tcPr>
            <w:tcW w:w="2018" w:type="dxa"/>
            <w:vMerge/>
            <w:tcBorders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180678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3BD01EF" w14:textId="77777777" w:rsidR="00303446" w:rsidRPr="000E70AC" w:rsidRDefault="00303446" w:rsidP="00303446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5000D95" w14:textId="5C11AD56" w:rsidR="00303446" w:rsidRPr="000E70AC" w:rsidRDefault="00303446" w:rsidP="00303446">
            <w:pPr>
              <w:ind w:left="2" w:hanging="2"/>
              <w:jc w:val="left"/>
              <w:rPr>
                <w:rFonts w:ascii="Arial" w:eastAsia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bCs/>
                <w:color w:val="000000" w:themeColor="text1"/>
                <w:lang w:val="el-GR"/>
              </w:rPr>
              <w:t xml:space="preserve">Η Επιτροπή Μαθητικής Πρόνοιας διοργανώνει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  <w:lang w:val="el-GR"/>
              </w:rPr>
              <w:t>Πρόγευμα Αγάπης</w:t>
            </w:r>
            <w:r w:rsidRPr="000E70AC">
              <w:rPr>
                <w:rFonts w:ascii="Arial" w:eastAsia="Arial" w:hAnsi="Arial" w:cs="Arial"/>
                <w:bCs/>
                <w:color w:val="000000" w:themeColor="text1"/>
                <w:lang w:val="el-GR"/>
              </w:rPr>
              <w:t xml:space="preserve"> στον Καθηγητικό Σύλλογο.</w:t>
            </w:r>
          </w:p>
        </w:tc>
      </w:tr>
      <w:tr w:rsidR="00303446" w:rsidRPr="000E70AC" w14:paraId="3A597F47" w14:textId="77777777" w:rsidTr="005D2CB1">
        <w:trPr>
          <w:trHeight w:val="498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6625C12F" w14:textId="095AAEEF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06F09150" w14:textId="3C53380A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21/03/2025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036AA7" w14:textId="759D21D4" w:rsidR="00303446" w:rsidRPr="000E70AC" w:rsidRDefault="00303446" w:rsidP="003034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C1F5DAC" w14:textId="2827B5A2" w:rsidR="00303446" w:rsidRPr="000E70AC" w:rsidRDefault="00303446" w:rsidP="00303446">
            <w:pPr>
              <w:ind w:left="2" w:hanging="2"/>
              <w:jc w:val="left"/>
              <w:rPr>
                <w:rFonts w:ascii="Arial" w:eastAsia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</w:t>
            </w:r>
          </w:p>
        </w:tc>
      </w:tr>
      <w:tr w:rsidR="00303446" w:rsidRPr="000E70AC" w14:paraId="1D6F5F1F" w14:textId="77777777" w:rsidTr="005D2CB1">
        <w:trPr>
          <w:trHeight w:val="812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60DC534B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744C8B" w14:textId="1059E02E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2BA96AB5" w14:textId="75EB97B8" w:rsidR="00303446" w:rsidRPr="000E70AC" w:rsidRDefault="00303446" w:rsidP="00303446">
            <w:pPr>
              <w:ind w:left="2" w:hanging="2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Εκκλησιασμός των τμημάτων Γ1, Γ2, Γ3. Θα παρακολουθήσουν Προηγιασμένη Θεία Λειτουργεία.</w:t>
            </w:r>
          </w:p>
        </w:tc>
      </w:tr>
      <w:tr w:rsidR="00303446" w:rsidRPr="000E70AC" w14:paraId="752ABC8E" w14:textId="77777777" w:rsidTr="005D2CB1">
        <w:trPr>
          <w:trHeight w:val="891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4861654B" w14:textId="77777777" w:rsidR="00303446" w:rsidRPr="00303446" w:rsidRDefault="00303446" w:rsidP="00303446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77D007" w14:textId="77777777" w:rsidR="00303446" w:rsidRPr="00303446" w:rsidRDefault="00303446" w:rsidP="00303446">
            <w:pPr>
              <w:rPr>
                <w:rFonts w:ascii="Arial" w:hAnsi="Arial" w:cs="Arial"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33641C44" w14:textId="77777777" w:rsidR="00303446" w:rsidRPr="000C7D05" w:rsidRDefault="00303446" w:rsidP="00303446">
            <w:p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C7D05">
              <w:rPr>
                <w:rFonts w:ascii="Arial" w:hAnsi="Arial" w:cs="Arial"/>
                <w:color w:val="000000" w:themeColor="text1"/>
                <w:lang w:val="el-GR"/>
              </w:rPr>
              <w:t>Οπτική και ακουστική εξέταση από τη Σχολική Επισκέπτρια Υγείας:</w:t>
            </w:r>
          </w:p>
          <w:p w14:paraId="229D2F0D" w14:textId="77777777" w:rsidR="00303446" w:rsidRDefault="00303446" w:rsidP="00303446">
            <w:pPr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C7D05">
              <w:rPr>
                <w:rFonts w:ascii="Arial" w:hAnsi="Arial" w:cs="Arial"/>
                <w:color w:val="000000" w:themeColor="text1"/>
                <w:lang w:val="el-GR"/>
              </w:rPr>
              <w:t xml:space="preserve">Τμήματα: </w:t>
            </w:r>
          </w:p>
          <w:p w14:paraId="7D8EE2CF" w14:textId="71CDEA14" w:rsidR="00303446" w:rsidRPr="000C7D05" w:rsidRDefault="00303446" w:rsidP="00303446">
            <w:pPr>
              <w:pStyle w:val="ListParagraph"/>
              <w:numPr>
                <w:ilvl w:val="0"/>
                <w:numId w:val="15"/>
              </w:numPr>
              <w:spacing w:after="12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ΑΕ1α, 2</w:t>
            </w:r>
            <w:r w:rsidRPr="000C7D0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περίοδο</w:t>
            </w:r>
          </w:p>
          <w:p w14:paraId="1E7477F5" w14:textId="013661E7" w:rsidR="00303446" w:rsidRPr="000E70AC" w:rsidRDefault="00303446" w:rsidP="00303446">
            <w:pPr>
              <w:pStyle w:val="ListParagraph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ΑΕ1β, 3</w:t>
            </w:r>
            <w:r w:rsidRPr="000C7D05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περίοδο</w:t>
            </w:r>
          </w:p>
        </w:tc>
      </w:tr>
      <w:tr w:rsidR="00303446" w:rsidRPr="000E70AC" w14:paraId="7A2534F5" w14:textId="77777777" w:rsidTr="005D2CB1">
        <w:trPr>
          <w:trHeight w:val="506"/>
        </w:trPr>
        <w:tc>
          <w:tcPr>
            <w:tcW w:w="2018" w:type="dxa"/>
            <w:vMerge/>
            <w:tcBorders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63EB77C2" w14:textId="77777777" w:rsidR="00303446" w:rsidRPr="00303446" w:rsidRDefault="00303446" w:rsidP="0030344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5E2DD5" w14:textId="438D1C96" w:rsidR="00303446" w:rsidRP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4</w:t>
            </w:r>
            <w:r w:rsidRPr="00303446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71134D9" w14:textId="178E8CB2" w:rsidR="00303446" w:rsidRPr="000C7D05" w:rsidRDefault="00303446" w:rsidP="00303446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val="el-GR"/>
              </w:rPr>
              <w:t>Πρόβες παρέλασης</w:t>
            </w:r>
          </w:p>
        </w:tc>
      </w:tr>
      <w:tr w:rsidR="00303446" w:rsidRPr="000E70AC" w14:paraId="0A48FF75" w14:textId="77777777" w:rsidTr="005D2CB1">
        <w:trPr>
          <w:trHeight w:val="809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415C40E" w14:textId="77777777" w:rsidR="00303446" w:rsidRDefault="00303446" w:rsidP="00303446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color w:val="000000" w:themeColor="text1"/>
                <w:lang w:val="el-GR"/>
              </w:rPr>
              <w:t>Κυριακή</w:t>
            </w:r>
          </w:p>
          <w:p w14:paraId="43E66309" w14:textId="6541B04F" w:rsidR="00303446" w:rsidRDefault="00303446" w:rsidP="00303446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color w:val="000000" w:themeColor="text1"/>
                <w:lang w:val="el-GR"/>
              </w:rPr>
              <w:t>23/03</w:t>
            </w:r>
          </w:p>
          <w:p w14:paraId="0E2AA1A9" w14:textId="36C6D4A9" w:rsidR="00303446" w:rsidRDefault="00303446" w:rsidP="00303446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color w:val="000000" w:themeColor="text1"/>
                <w:lang w:val="el-GR"/>
              </w:rPr>
              <w:t>μέχρι</w:t>
            </w:r>
          </w:p>
          <w:p w14:paraId="3620A6FA" w14:textId="77777777" w:rsidR="00303446" w:rsidRDefault="00303446" w:rsidP="00303446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color w:val="000000" w:themeColor="text1"/>
                <w:lang w:val="el-GR"/>
              </w:rPr>
              <w:t>Σάββατο</w:t>
            </w:r>
          </w:p>
          <w:p w14:paraId="43CAFC58" w14:textId="6D502176" w:rsidR="00303446" w:rsidRPr="000E70AC" w:rsidRDefault="00303446" w:rsidP="00303446">
            <w:pPr>
              <w:jc w:val="center"/>
              <w:rPr>
                <w:rFonts w:ascii="Arial" w:hAnsi="Arial" w:cs="Arial"/>
                <w:b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/>
                <w:color w:val="000000" w:themeColor="text1"/>
                <w:lang w:val="el-GR"/>
              </w:rPr>
              <w:t>29/03</w:t>
            </w:r>
          </w:p>
        </w:tc>
        <w:tc>
          <w:tcPr>
            <w:tcW w:w="1377" w:type="dxa"/>
            <w:tcBorders>
              <w:top w:val="threeDEmboss" w:sz="2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D3F8552" w14:textId="77777777" w:rsidR="00303446" w:rsidRPr="000E70AC" w:rsidRDefault="00303446" w:rsidP="00303446">
            <w:pP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</w:p>
        </w:tc>
        <w:tc>
          <w:tcPr>
            <w:tcW w:w="6865" w:type="dxa"/>
            <w:gridSpan w:val="2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68EA9452" w14:textId="75E371B5" w:rsidR="00303446" w:rsidRPr="000E70AC" w:rsidRDefault="00303446" w:rsidP="00303446">
            <w:pPr>
              <w:ind w:left="9" w:hanging="9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Φιλοξενία μαθητών και καθηγητών από Βέλγιο στα πλαίσια του προγράμματος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Erasmus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+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Group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mobility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of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school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pupils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με θέμα «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Erasmus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+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Project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-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Soul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&amp;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Soil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 xml:space="preserve">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>Exchange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»</w:t>
            </w:r>
          </w:p>
        </w:tc>
      </w:tr>
      <w:tr w:rsidR="00303446" w:rsidRPr="000E70AC" w14:paraId="440F92FE" w14:textId="77777777" w:rsidTr="005D2CB1">
        <w:trPr>
          <w:trHeight w:val="194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04C046B" w14:textId="7BB58104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1B3975DB" w14:textId="25430BC1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</w:rPr>
              <w:t>24/03/2025</w:t>
            </w:r>
          </w:p>
        </w:tc>
        <w:tc>
          <w:tcPr>
            <w:tcW w:w="1377" w:type="dxa"/>
            <w:tcBorders>
              <w:top w:val="threeDEmboss" w:sz="2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066B0CDB" w14:textId="630BE690" w:rsidR="00303446" w:rsidRPr="000E70AC" w:rsidRDefault="00303446" w:rsidP="00303446">
            <w:pPr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Cs/>
                <w:color w:val="000000" w:themeColor="text1"/>
                <w:lang w:val="en-US"/>
              </w:rPr>
              <w:t>2</w:t>
            </w:r>
            <w:r w:rsidRPr="000E70AC">
              <w:rPr>
                <w:rFonts w:ascii="Arial" w:hAnsi="Arial" w:cs="Arial"/>
                <w:bCs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bCs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53D8ED2C" w14:textId="45AFD360" w:rsidR="00303446" w:rsidRPr="000E70AC" w:rsidRDefault="00303446" w:rsidP="00303446">
            <w:pPr>
              <w:ind w:left="70" w:hanging="70"/>
              <w:rPr>
                <w:rFonts w:ascii="Arial" w:hAnsi="Arial" w:cs="Arial"/>
                <w:color w:val="000000" w:themeColor="text1"/>
                <w:lang w:val="el-GR"/>
              </w:rPr>
            </w:pP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Ενδοτμηματική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Εκδήλωση για τον Εορτασμό της 25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ης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Μαρτίου</w:t>
            </w:r>
          </w:p>
        </w:tc>
      </w:tr>
      <w:tr w:rsidR="00303446" w:rsidRPr="000E70AC" w14:paraId="653A4E55" w14:textId="77777777" w:rsidTr="005D2CB1">
        <w:trPr>
          <w:trHeight w:val="282"/>
        </w:trPr>
        <w:tc>
          <w:tcPr>
            <w:tcW w:w="2018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F029280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Τρίτη</w:t>
            </w:r>
          </w:p>
          <w:p w14:paraId="503B3D2E" w14:textId="1DEC498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</w:rPr>
              <w:t>25/03/2025</w:t>
            </w:r>
          </w:p>
        </w:tc>
        <w:tc>
          <w:tcPr>
            <w:tcW w:w="8242" w:type="dxa"/>
            <w:gridSpan w:val="3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D97D7B0" w14:textId="4298CAAD" w:rsidR="00303446" w:rsidRPr="000E70AC" w:rsidRDefault="00303446" w:rsidP="0030344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Αργία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– 25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0E70AC"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  <w:t>Μαρτίου</w:t>
            </w:r>
          </w:p>
        </w:tc>
      </w:tr>
      <w:tr w:rsidR="00303446" w:rsidRPr="000E70AC" w14:paraId="27FD7DA4" w14:textId="77777777" w:rsidTr="005D2CB1">
        <w:trPr>
          <w:trHeight w:val="472"/>
        </w:trPr>
        <w:tc>
          <w:tcPr>
            <w:tcW w:w="2018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33134D0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Τετάρτη</w:t>
            </w:r>
          </w:p>
          <w:p w14:paraId="27673C95" w14:textId="43DDA412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</w:rPr>
              <w:t>26/03/2025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E8BDB19" w14:textId="581F180D" w:rsidR="00303446" w:rsidRPr="000E70AC" w:rsidRDefault="00303446" w:rsidP="00303446">
            <w:pPr>
              <w:jc w:val="center"/>
              <w:rPr>
                <w:rFonts w:ascii="Arial" w:eastAsia="Arial" w:hAnsi="Arial" w:cs="Arial"/>
                <w:color w:val="000000" w:themeColor="text1"/>
                <w:lang w:val="en-US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661260D" w14:textId="2CFF28BC" w:rsidR="00303446" w:rsidRPr="000E70AC" w:rsidRDefault="00303446" w:rsidP="00303446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0E70AC">
              <w:rPr>
                <w:rFonts w:ascii="Arial" w:eastAsia="Arial" w:hAnsi="Arial" w:cs="Arial"/>
                <w:color w:val="000000" w:themeColor="text1"/>
                <w:lang w:val="el-GR"/>
              </w:rPr>
              <w:t>Εξομολόγηση πριν το Πάσχα</w:t>
            </w:r>
          </w:p>
        </w:tc>
      </w:tr>
      <w:tr w:rsidR="00303446" w:rsidRPr="000E70AC" w14:paraId="0ECD8EE7" w14:textId="77777777" w:rsidTr="005D2CB1">
        <w:trPr>
          <w:trHeight w:val="330"/>
        </w:trPr>
        <w:tc>
          <w:tcPr>
            <w:tcW w:w="2018" w:type="dxa"/>
            <w:tcBorders>
              <w:top w:val="double" w:sz="4" w:space="0" w:color="auto"/>
              <w:left w:val="threeDEmboss" w:sz="2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9119837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Πέμπτη</w:t>
            </w:r>
          </w:p>
          <w:p w14:paraId="6B0AB1D3" w14:textId="058BFBF3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</w:rPr>
              <w:t>27/03/2025</w:t>
            </w:r>
          </w:p>
        </w:tc>
        <w:tc>
          <w:tcPr>
            <w:tcW w:w="1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454EA6F" w14:textId="77777777" w:rsidR="00303446" w:rsidRPr="000E70AC" w:rsidRDefault="00303446" w:rsidP="0030344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doub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8B264B1" w14:textId="1EDC71C4" w:rsidR="00303446" w:rsidRPr="000E70AC" w:rsidRDefault="00303446" w:rsidP="00303446">
            <w:pPr>
              <w:ind w:left="2" w:hanging="2"/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Η Επιτροπή Μαθητικής Πρόνοιας θα πουλά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Κρέπες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για τα άπορα παιδιά του σχολείου μας.</w:t>
            </w:r>
          </w:p>
        </w:tc>
      </w:tr>
      <w:tr w:rsidR="00303446" w:rsidRPr="000E70AC" w14:paraId="27F85994" w14:textId="77777777" w:rsidTr="005D2CB1">
        <w:trPr>
          <w:trHeight w:val="462"/>
        </w:trPr>
        <w:tc>
          <w:tcPr>
            <w:tcW w:w="2018" w:type="dxa"/>
            <w:vMerge w:val="restart"/>
            <w:tcBorders>
              <w:top w:val="double" w:sz="4" w:space="0" w:color="auto"/>
              <w:left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72B96F9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11FCBDB3" w14:textId="3DA623DF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</w:rPr>
              <w:t>28/03/20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25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80645D5" w14:textId="36EDA939" w:rsidR="00303446" w:rsidRPr="000E70AC" w:rsidRDefault="00303446" w:rsidP="003034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1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2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doub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13B1D300" w14:textId="5681C859" w:rsidR="00303446" w:rsidRPr="000E70AC" w:rsidRDefault="00303446" w:rsidP="00303446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Σύσκεψη Διευθυντικής Ομάδας</w:t>
            </w:r>
          </w:p>
        </w:tc>
      </w:tr>
      <w:tr w:rsidR="00303446" w:rsidRPr="000E70AC" w14:paraId="7C4F6910" w14:textId="77777777" w:rsidTr="005D2CB1">
        <w:trPr>
          <w:trHeight w:val="814"/>
        </w:trPr>
        <w:tc>
          <w:tcPr>
            <w:tcW w:w="2018" w:type="dxa"/>
            <w:vMerge/>
            <w:tcBorders>
              <w:left w:val="threeDEmboss" w:sz="2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0E65F236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7809BA56" w14:textId="5AD11FB3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3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– 4</w:t>
            </w:r>
            <w:r w:rsidRPr="000E70AC">
              <w:rPr>
                <w:rFonts w:ascii="Arial" w:hAnsi="Arial" w:cs="Arial"/>
                <w:color w:val="000000" w:themeColor="text1"/>
                <w:vertAlign w:val="superscript"/>
                <w:lang w:val="el-GR"/>
              </w:rPr>
              <w:t>η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4B6D7807" w14:textId="77777777" w:rsidR="00303446" w:rsidRPr="000E70AC" w:rsidRDefault="00303446" w:rsidP="00303446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Διαδικτυακή επιμόρφωση με θέμα το Σχέδιο Δράσης για την Πρόληψη και Αντιμετώπιση της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Ενδοσχολικής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Βίας. </w:t>
            </w:r>
          </w:p>
          <w:p w14:paraId="283E6257" w14:textId="41A27491" w:rsidR="00303446" w:rsidRPr="000E70AC" w:rsidRDefault="00303446" w:rsidP="00303446">
            <w:pPr>
              <w:ind w:left="0" w:firstLine="0"/>
              <w:jc w:val="left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Θα παρακολουθήσουν: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Μοσφίλη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proofErr w:type="spellStart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Κυπρούλα</w:t>
            </w:r>
            <w:proofErr w:type="spellEnd"/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 xml:space="preserve"> Β.Δ. και Κύρκος Νικόλας</w:t>
            </w:r>
          </w:p>
        </w:tc>
      </w:tr>
      <w:tr w:rsidR="00303446" w:rsidRPr="005D2CB1" w14:paraId="34AAD0AB" w14:textId="77777777" w:rsidTr="005D2CB1">
        <w:trPr>
          <w:trHeight w:val="229"/>
        </w:trPr>
        <w:tc>
          <w:tcPr>
            <w:tcW w:w="2018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5E611C" w14:textId="77777777" w:rsid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6F3860F2" w14:textId="4C8E19A3" w:rsid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31/03/2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>02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5</w:t>
            </w:r>
          </w:p>
          <w:p w14:paraId="51F64E08" w14:textId="76290C63" w:rsid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μέχρι</w:t>
            </w:r>
          </w:p>
          <w:p w14:paraId="15BE92A9" w14:textId="77777777" w:rsidR="00303446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Παρασκευή</w:t>
            </w:r>
          </w:p>
          <w:p w14:paraId="05D85E08" w14:textId="2F8F91F6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04/04/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>20</w:t>
            </w: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25</w:t>
            </w:r>
          </w:p>
        </w:tc>
        <w:tc>
          <w:tcPr>
            <w:tcW w:w="137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9C1406" w14:textId="77777777" w:rsidR="00303446" w:rsidRPr="000E70AC" w:rsidRDefault="00303446" w:rsidP="00303446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865" w:type="dxa"/>
            <w:gridSpan w:val="2"/>
            <w:tcBorders>
              <w:top w:val="threeDEmboss" w:sz="24" w:space="0" w:color="auto"/>
              <w:bottom w:val="single" w:sz="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3DE09885" w14:textId="77777777" w:rsidR="00303446" w:rsidRPr="000E70AC" w:rsidRDefault="00303446" w:rsidP="00303446">
            <w:pPr>
              <w:jc w:val="left"/>
              <w:rPr>
                <w:rFonts w:ascii="Arial" w:hAnsi="Arial" w:cs="Arial"/>
                <w:color w:val="000000"/>
              </w:rPr>
            </w:pPr>
            <w:r w:rsidRPr="000E70AC">
              <w:rPr>
                <w:rFonts w:ascii="Arial" w:hAnsi="Arial" w:cs="Arial"/>
                <w:color w:val="000000"/>
              </w:rPr>
              <w:t xml:space="preserve">Job Shadowing </w:t>
            </w:r>
          </w:p>
          <w:p w14:paraId="6C480C24" w14:textId="77777777" w:rsidR="00303446" w:rsidRPr="000E70AC" w:rsidRDefault="00303446" w:rsidP="00303446">
            <w:pPr>
              <w:ind w:left="2" w:hanging="2"/>
              <w:jc w:val="left"/>
              <w:rPr>
                <w:rFonts w:ascii="Arial" w:hAnsi="Arial" w:cs="Arial"/>
                <w:color w:val="000000"/>
              </w:rPr>
            </w:pPr>
            <w:r w:rsidRPr="000E70AC">
              <w:rPr>
                <w:rFonts w:ascii="Arial" w:hAnsi="Arial" w:cs="Arial"/>
                <w:color w:val="000000"/>
              </w:rPr>
              <w:t xml:space="preserve">Hosting School: </w:t>
            </w:r>
            <w:proofErr w:type="spellStart"/>
            <w:r w:rsidRPr="000E70AC">
              <w:rPr>
                <w:rFonts w:ascii="Arial" w:hAnsi="Arial" w:cs="Arial"/>
                <w:color w:val="000000"/>
              </w:rPr>
              <w:t>Gymnázium</w:t>
            </w:r>
            <w:proofErr w:type="spellEnd"/>
            <w:r w:rsidRPr="000E70A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E70AC">
              <w:rPr>
                <w:rFonts w:ascii="Arial" w:hAnsi="Arial" w:cs="Arial"/>
                <w:color w:val="000000"/>
              </w:rPr>
              <w:t>České</w:t>
            </w:r>
            <w:proofErr w:type="spellEnd"/>
            <w:r w:rsidRPr="000E70AC">
              <w:rPr>
                <w:rFonts w:ascii="Arial" w:hAnsi="Arial" w:cs="Arial"/>
                <w:color w:val="000000"/>
              </w:rPr>
              <w:t xml:space="preserve"> Budějovice, </w:t>
            </w:r>
            <w:proofErr w:type="spellStart"/>
            <w:r w:rsidRPr="000E70AC">
              <w:rPr>
                <w:rFonts w:ascii="Arial" w:hAnsi="Arial" w:cs="Arial"/>
                <w:color w:val="000000"/>
              </w:rPr>
              <w:t>Jírovcova</w:t>
            </w:r>
            <w:proofErr w:type="spellEnd"/>
            <w:r w:rsidRPr="000E70AC">
              <w:rPr>
                <w:rFonts w:ascii="Arial" w:hAnsi="Arial" w:cs="Arial"/>
                <w:color w:val="000000"/>
              </w:rPr>
              <w:t xml:space="preserve"> 8, The Czech Republic</w:t>
            </w:r>
          </w:p>
          <w:p w14:paraId="2306BB83" w14:textId="77777777" w:rsidR="00303446" w:rsidRPr="000E70AC" w:rsidRDefault="00303446" w:rsidP="00303446">
            <w:pPr>
              <w:jc w:val="left"/>
              <w:rPr>
                <w:rFonts w:ascii="Arial" w:hAnsi="Arial" w:cs="Arial"/>
                <w:color w:val="000000"/>
              </w:rPr>
            </w:pPr>
            <w:r w:rsidRPr="000E70AC">
              <w:rPr>
                <w:rFonts w:ascii="Arial" w:hAnsi="Arial" w:cs="Arial"/>
                <w:color w:val="000000"/>
              </w:rPr>
              <w:t xml:space="preserve">Sending school: </w:t>
            </w:r>
            <w:proofErr w:type="spellStart"/>
            <w:r w:rsidRPr="000E70AC">
              <w:rPr>
                <w:rFonts w:ascii="Arial" w:hAnsi="Arial" w:cs="Arial"/>
                <w:color w:val="000000"/>
              </w:rPr>
              <w:t>Evriviadio</w:t>
            </w:r>
            <w:proofErr w:type="spellEnd"/>
            <w:r w:rsidRPr="000E70AC">
              <w:rPr>
                <w:rFonts w:ascii="Arial" w:hAnsi="Arial" w:cs="Arial"/>
                <w:color w:val="000000"/>
              </w:rPr>
              <w:t xml:space="preserve"> Gymnasium </w:t>
            </w:r>
            <w:proofErr w:type="spellStart"/>
            <w:r w:rsidRPr="000E70AC">
              <w:rPr>
                <w:rFonts w:ascii="Arial" w:hAnsi="Arial" w:cs="Arial"/>
                <w:color w:val="000000"/>
              </w:rPr>
              <w:t>Larnaca</w:t>
            </w:r>
            <w:proofErr w:type="spellEnd"/>
            <w:r w:rsidRPr="000E70AC">
              <w:rPr>
                <w:rFonts w:ascii="Arial" w:hAnsi="Arial" w:cs="Arial"/>
                <w:color w:val="000000"/>
              </w:rPr>
              <w:t>/Cyprus</w:t>
            </w:r>
          </w:p>
          <w:p w14:paraId="76B91014" w14:textId="1DF36E68" w:rsidR="00303446" w:rsidRPr="000E70AC" w:rsidRDefault="00303446" w:rsidP="00303446">
            <w:pPr>
              <w:jc w:val="left"/>
              <w:rPr>
                <w:rFonts w:ascii="Arial" w:hAnsi="Arial" w:cs="Arial"/>
                <w:color w:val="000000"/>
              </w:rPr>
            </w:pPr>
            <w:r w:rsidRPr="000E70AC">
              <w:rPr>
                <w:rFonts w:ascii="Arial" w:hAnsi="Arial" w:cs="Arial"/>
                <w:color w:val="000000"/>
              </w:rPr>
              <w:t xml:space="preserve">Name of Participant: Panayiota </w:t>
            </w:r>
            <w:proofErr w:type="spellStart"/>
            <w:r w:rsidRPr="000E70AC">
              <w:rPr>
                <w:rFonts w:ascii="Arial" w:hAnsi="Arial" w:cs="Arial"/>
                <w:color w:val="000000"/>
              </w:rPr>
              <w:t>Flokka</w:t>
            </w:r>
            <w:proofErr w:type="spellEnd"/>
            <w:r w:rsidRPr="000E70A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03446" w:rsidRPr="000E70AC" w14:paraId="70C7BB43" w14:textId="77777777" w:rsidTr="005D2CB1">
        <w:trPr>
          <w:trHeight w:val="389"/>
        </w:trPr>
        <w:tc>
          <w:tcPr>
            <w:tcW w:w="2018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</w:tcBorders>
            <w:shd w:val="clear" w:color="auto" w:fill="DEEAF6" w:themeFill="accent1" w:themeFillTint="33"/>
            <w:vAlign w:val="center"/>
          </w:tcPr>
          <w:p w14:paraId="1E47CE03" w14:textId="77777777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Δευτέρα</w:t>
            </w:r>
          </w:p>
          <w:p w14:paraId="09D324A7" w14:textId="0779138F" w:rsidR="00303446" w:rsidRPr="000E70AC" w:rsidRDefault="00303446" w:rsidP="0030344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E70AC">
              <w:rPr>
                <w:rFonts w:ascii="Arial" w:hAnsi="Arial" w:cs="Arial"/>
                <w:color w:val="000000" w:themeColor="text1"/>
                <w:lang w:val="el-GR"/>
              </w:rPr>
              <w:t>31/03/2025</w:t>
            </w:r>
          </w:p>
        </w:tc>
        <w:tc>
          <w:tcPr>
            <w:tcW w:w="137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431C9CD" w14:textId="433F0976" w:rsidR="00303446" w:rsidRPr="000E70AC" w:rsidRDefault="00303446" w:rsidP="00303446">
            <w:pPr>
              <w:jc w:val="center"/>
              <w:rPr>
                <w:rFonts w:ascii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bCs/>
                <w:color w:val="000000" w:themeColor="text1"/>
                <w:lang w:val="el-GR"/>
              </w:rPr>
              <w:t>3</w:t>
            </w:r>
            <w:r w:rsidRPr="000E70AC">
              <w:rPr>
                <w:rFonts w:ascii="Arial" w:hAnsi="Arial" w:cs="Arial"/>
                <w:bCs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bCs/>
                <w:color w:val="000000" w:themeColor="text1"/>
                <w:lang w:val="el-GR"/>
              </w:rPr>
              <w:t xml:space="preserve"> – 4</w:t>
            </w:r>
            <w:r w:rsidRPr="000E70AC">
              <w:rPr>
                <w:rFonts w:ascii="Arial" w:hAnsi="Arial" w:cs="Arial"/>
                <w:bCs/>
                <w:color w:val="000000" w:themeColor="text1"/>
                <w:vertAlign w:val="superscript"/>
                <w:lang w:val="el-GR"/>
              </w:rPr>
              <w:t>η</w:t>
            </w:r>
            <w:r w:rsidRPr="000E70AC">
              <w:rPr>
                <w:rFonts w:ascii="Arial" w:hAnsi="Arial" w:cs="Arial"/>
                <w:bCs/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2CC" w:themeFill="accent4" w:themeFillTint="33"/>
            <w:vAlign w:val="center"/>
          </w:tcPr>
          <w:p w14:paraId="05177A9E" w14:textId="417CE1A4" w:rsidR="00303446" w:rsidRPr="000E70AC" w:rsidRDefault="00303446" w:rsidP="00303446">
            <w:pPr>
              <w:jc w:val="left"/>
              <w:rPr>
                <w:rFonts w:ascii="Arial" w:eastAsia="Arial" w:hAnsi="Arial" w:cs="Arial"/>
                <w:bCs/>
                <w:color w:val="000000" w:themeColor="text1"/>
                <w:lang w:val="el-GR"/>
              </w:rPr>
            </w:pPr>
            <w:r w:rsidRPr="000E70AC">
              <w:rPr>
                <w:rFonts w:ascii="Arial" w:hAnsi="Arial" w:cs="Arial"/>
                <w:color w:val="000000"/>
                <w:lang w:val="el-GR"/>
              </w:rPr>
              <w:t>Εορτασμός της  1</w:t>
            </w:r>
            <w:r w:rsidRPr="000E70AC">
              <w:rPr>
                <w:rFonts w:ascii="Arial" w:hAnsi="Arial" w:cs="Arial"/>
                <w:color w:val="000000"/>
                <w:vertAlign w:val="superscript"/>
                <w:lang w:val="el-GR"/>
              </w:rPr>
              <w:t>ης</w:t>
            </w:r>
            <w:r w:rsidRPr="000E70AC">
              <w:rPr>
                <w:rFonts w:ascii="Arial" w:hAnsi="Arial" w:cs="Arial"/>
                <w:color w:val="000000"/>
                <w:lang w:val="el-GR"/>
              </w:rPr>
              <w:t xml:space="preserve">  Απριλίου  (στην αίθουσα Πολλαπλής Χρήσης)</w:t>
            </w:r>
          </w:p>
        </w:tc>
      </w:tr>
    </w:tbl>
    <w:p w14:paraId="0FA481E2" w14:textId="67983AF6" w:rsidR="001E1B87" w:rsidRPr="00860828" w:rsidRDefault="000E7D3D" w:rsidP="004E2BC7">
      <w:pPr>
        <w:spacing w:before="240"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B6A">
        <w:rPr>
          <w:rFonts w:ascii="Arial" w:hAnsi="Arial" w:cs="Arial"/>
          <w:color w:val="000000" w:themeColor="text1"/>
          <w:sz w:val="24"/>
          <w:szCs w:val="24"/>
        </w:rPr>
        <w:t>Από τη Διεύθυνση</w:t>
      </w:r>
      <w:r w:rsidR="002E1CBC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  <w:r w:rsidR="0053777D">
        <w:rPr>
          <w:rFonts w:ascii="Arial" w:hAnsi="Arial" w:cs="Arial"/>
          <w:color w:val="000000" w:themeColor="text1"/>
          <w:sz w:val="24"/>
          <w:szCs w:val="24"/>
        </w:rPr>
        <w:tab/>
      </w:r>
      <w:r w:rsidR="0053777D">
        <w:rPr>
          <w:rFonts w:ascii="Arial" w:hAnsi="Arial" w:cs="Arial"/>
          <w:color w:val="000000" w:themeColor="text1"/>
          <w:sz w:val="24"/>
          <w:szCs w:val="24"/>
        </w:rPr>
        <w:tab/>
      </w:r>
      <w:r w:rsidR="00733A42">
        <w:rPr>
          <w:rFonts w:ascii="Arial" w:hAnsi="Arial" w:cs="Arial"/>
          <w:color w:val="000000" w:themeColor="text1"/>
          <w:sz w:val="24"/>
          <w:szCs w:val="24"/>
        </w:rPr>
        <w:t>10</w:t>
      </w:r>
      <w:r w:rsidR="00636CF8">
        <w:rPr>
          <w:rFonts w:ascii="Arial" w:hAnsi="Arial" w:cs="Arial"/>
          <w:color w:val="000000" w:themeColor="text1"/>
          <w:sz w:val="24"/>
          <w:szCs w:val="24"/>
        </w:rPr>
        <w:t>/0</w:t>
      </w:r>
      <w:r w:rsidR="002C17CD">
        <w:rPr>
          <w:rFonts w:ascii="Arial" w:hAnsi="Arial" w:cs="Arial"/>
          <w:color w:val="000000" w:themeColor="text1"/>
          <w:sz w:val="24"/>
          <w:szCs w:val="24"/>
        </w:rPr>
        <w:t>3</w:t>
      </w:r>
      <w:r w:rsidR="00636CF8">
        <w:rPr>
          <w:rFonts w:ascii="Arial" w:hAnsi="Arial" w:cs="Arial"/>
          <w:color w:val="000000" w:themeColor="text1"/>
          <w:sz w:val="24"/>
          <w:szCs w:val="24"/>
        </w:rPr>
        <w:t>/2025</w:t>
      </w:r>
      <w:r w:rsidR="00E86199"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1E1B87" w:rsidRPr="00860828" w:rsidSect="005D2CB1">
      <w:headerReference w:type="default" r:id="rId14"/>
      <w:footerReference w:type="default" r:id="rId15"/>
      <w:pgSz w:w="11906" w:h="16838"/>
      <w:pgMar w:top="1077" w:right="476" w:bottom="107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376C" w14:textId="77777777" w:rsidR="00E05AA1" w:rsidRDefault="00E05AA1" w:rsidP="001D6818">
      <w:pPr>
        <w:spacing w:after="0"/>
      </w:pPr>
      <w:r>
        <w:separator/>
      </w:r>
    </w:p>
  </w:endnote>
  <w:endnote w:type="continuationSeparator" w:id="0">
    <w:p w14:paraId="3AB00AEC" w14:textId="77777777" w:rsidR="00E05AA1" w:rsidRDefault="00E05AA1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10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A63F2" w14:textId="7D5CA962" w:rsidR="00ED19F2" w:rsidRDefault="00ED19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9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03052D" w14:textId="77777777" w:rsidR="00ED19F2" w:rsidRDefault="00ED1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8096" w14:textId="77777777" w:rsidR="00E05AA1" w:rsidRDefault="00E05AA1" w:rsidP="001D6818">
      <w:pPr>
        <w:spacing w:after="0"/>
      </w:pPr>
      <w:r>
        <w:separator/>
      </w:r>
    </w:p>
  </w:footnote>
  <w:footnote w:type="continuationSeparator" w:id="0">
    <w:p w14:paraId="09439DEF" w14:textId="77777777" w:rsidR="00E05AA1" w:rsidRDefault="00E05AA1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D819" w14:textId="5660D0A8" w:rsidR="008664FB" w:rsidRPr="00E047D7" w:rsidRDefault="00523DEE" w:rsidP="00523DEE">
    <w:pPr>
      <w:pStyle w:val="Header"/>
      <w:tabs>
        <w:tab w:val="clear" w:pos="4513"/>
        <w:tab w:val="clear" w:pos="9026"/>
      </w:tabs>
      <w:ind w:left="0" w:firstLine="0"/>
      <w:rPr>
        <w:lang w:val="el-GR"/>
      </w:rPr>
    </w:pPr>
    <w:r>
      <w:rPr>
        <w:lang w:val="el-GR"/>
      </w:rPr>
      <w:t>Ε</w:t>
    </w:r>
    <w:r w:rsidR="00A3082E">
      <w:rPr>
        <w:lang w:val="el-GR"/>
      </w:rPr>
      <w:t xml:space="preserve">ΥΡΥΒΙΑΔΕΙΟ ΓΥΜΝΑΣΙΟ ΛΑΡΝΑΚΑΣ                  </w:t>
    </w:r>
    <w:r w:rsidR="00982796">
      <w:rPr>
        <w:lang w:val="el-GR"/>
      </w:rPr>
      <w:tab/>
    </w:r>
    <w:r w:rsidR="00A3082E">
      <w:rPr>
        <w:lang w:val="el-GR"/>
      </w:rPr>
      <w:t xml:space="preserve">    </w:t>
    </w:r>
    <w:r>
      <w:rPr>
        <w:lang w:val="el-GR"/>
      </w:rPr>
      <w:tab/>
    </w:r>
    <w:r w:rsidR="00A3082E">
      <w:rPr>
        <w:lang w:val="el-GR"/>
      </w:rPr>
      <w:t xml:space="preserve">            </w:t>
    </w:r>
    <w:r w:rsidR="003117BA">
      <w:rPr>
        <w:lang w:val="el-GR"/>
      </w:rPr>
      <w:t xml:space="preserve">ΣΧΟΛΙΚΗ ΧΡΟΝΙΑ </w:t>
    </w:r>
    <w:r w:rsidR="003C50DE">
      <w:rPr>
        <w:lang w:val="el-GR"/>
      </w:rPr>
      <w:t>2</w:t>
    </w:r>
    <w:r w:rsidR="00F56715">
      <w:rPr>
        <w:lang w:val="el-GR"/>
      </w:rPr>
      <w:t>0</w:t>
    </w:r>
    <w:r w:rsidR="004F277B">
      <w:rPr>
        <w:lang w:val="el-GR"/>
      </w:rPr>
      <w:t>2</w:t>
    </w:r>
    <w:r w:rsidR="003C50DE">
      <w:rPr>
        <w:lang w:val="el-GR"/>
      </w:rPr>
      <w:t>4</w:t>
    </w:r>
    <w:r w:rsidR="007C35A9">
      <w:rPr>
        <w:lang w:val="el-GR"/>
      </w:rPr>
      <w:t>-</w:t>
    </w:r>
    <w:r w:rsidR="001B5562">
      <w:rPr>
        <w:lang w:val="el-GR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2C9"/>
    <w:multiLevelType w:val="hybridMultilevel"/>
    <w:tmpl w:val="589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D0D"/>
    <w:multiLevelType w:val="hybridMultilevel"/>
    <w:tmpl w:val="949EDC58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18D73331"/>
    <w:multiLevelType w:val="hybridMultilevel"/>
    <w:tmpl w:val="E97E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2ACE"/>
    <w:multiLevelType w:val="hybridMultilevel"/>
    <w:tmpl w:val="DE248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6C7"/>
    <w:multiLevelType w:val="hybridMultilevel"/>
    <w:tmpl w:val="E6FA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3648"/>
    <w:multiLevelType w:val="hybridMultilevel"/>
    <w:tmpl w:val="4FA4B22E"/>
    <w:lvl w:ilvl="0" w:tplc="0409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35083D09"/>
    <w:multiLevelType w:val="hybridMultilevel"/>
    <w:tmpl w:val="77E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06ED3"/>
    <w:multiLevelType w:val="hybridMultilevel"/>
    <w:tmpl w:val="BC8AA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6E85"/>
    <w:multiLevelType w:val="hybridMultilevel"/>
    <w:tmpl w:val="52667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7E16"/>
    <w:multiLevelType w:val="hybridMultilevel"/>
    <w:tmpl w:val="A84E2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86094"/>
    <w:multiLevelType w:val="hybridMultilevel"/>
    <w:tmpl w:val="C88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2A24"/>
    <w:multiLevelType w:val="hybridMultilevel"/>
    <w:tmpl w:val="7BB0B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13707"/>
    <w:multiLevelType w:val="hybridMultilevel"/>
    <w:tmpl w:val="7D9652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9793D"/>
    <w:multiLevelType w:val="hybridMultilevel"/>
    <w:tmpl w:val="CF86C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168BD"/>
    <w:multiLevelType w:val="hybridMultilevel"/>
    <w:tmpl w:val="D1AC5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5421">
    <w:abstractNumId w:val="11"/>
  </w:num>
  <w:num w:numId="2" w16cid:durableId="932855649">
    <w:abstractNumId w:val="14"/>
  </w:num>
  <w:num w:numId="3" w16cid:durableId="537088213">
    <w:abstractNumId w:val="6"/>
  </w:num>
  <w:num w:numId="4" w16cid:durableId="869103385">
    <w:abstractNumId w:val="5"/>
  </w:num>
  <w:num w:numId="5" w16cid:durableId="1810710509">
    <w:abstractNumId w:val="9"/>
  </w:num>
  <w:num w:numId="6" w16cid:durableId="2141915872">
    <w:abstractNumId w:val="0"/>
  </w:num>
  <w:num w:numId="7" w16cid:durableId="1440371906">
    <w:abstractNumId w:val="10"/>
  </w:num>
  <w:num w:numId="8" w16cid:durableId="1854145843">
    <w:abstractNumId w:val="13"/>
  </w:num>
  <w:num w:numId="9" w16cid:durableId="729770125">
    <w:abstractNumId w:val="7"/>
  </w:num>
  <w:num w:numId="10" w16cid:durableId="2068261285">
    <w:abstractNumId w:val="3"/>
  </w:num>
  <w:num w:numId="11" w16cid:durableId="771168989">
    <w:abstractNumId w:val="4"/>
  </w:num>
  <w:num w:numId="12" w16cid:durableId="865409442">
    <w:abstractNumId w:val="2"/>
  </w:num>
  <w:num w:numId="13" w16cid:durableId="789977684">
    <w:abstractNumId w:val="1"/>
  </w:num>
  <w:num w:numId="14" w16cid:durableId="1613584991">
    <w:abstractNumId w:val="12"/>
  </w:num>
  <w:num w:numId="15" w16cid:durableId="1657025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8"/>
    <w:rsid w:val="00003233"/>
    <w:rsid w:val="00003721"/>
    <w:rsid w:val="00010000"/>
    <w:rsid w:val="00023012"/>
    <w:rsid w:val="00033C95"/>
    <w:rsid w:val="00037E59"/>
    <w:rsid w:val="000603D7"/>
    <w:rsid w:val="000775FB"/>
    <w:rsid w:val="00077ECD"/>
    <w:rsid w:val="00081CED"/>
    <w:rsid w:val="00090B9E"/>
    <w:rsid w:val="00094FB3"/>
    <w:rsid w:val="000954C7"/>
    <w:rsid w:val="000A7954"/>
    <w:rsid w:val="000B122D"/>
    <w:rsid w:val="000B5EC3"/>
    <w:rsid w:val="000C096D"/>
    <w:rsid w:val="000C7D05"/>
    <w:rsid w:val="000D1C4F"/>
    <w:rsid w:val="000D3B21"/>
    <w:rsid w:val="000D543F"/>
    <w:rsid w:val="000D6CE2"/>
    <w:rsid w:val="000E0876"/>
    <w:rsid w:val="000E70AC"/>
    <w:rsid w:val="000E7D3D"/>
    <w:rsid w:val="000F12D9"/>
    <w:rsid w:val="00100F2E"/>
    <w:rsid w:val="00105A6D"/>
    <w:rsid w:val="00106857"/>
    <w:rsid w:val="00111D44"/>
    <w:rsid w:val="00112BB7"/>
    <w:rsid w:val="00117D9D"/>
    <w:rsid w:val="001221D7"/>
    <w:rsid w:val="00122283"/>
    <w:rsid w:val="001320C7"/>
    <w:rsid w:val="0013654A"/>
    <w:rsid w:val="00136938"/>
    <w:rsid w:val="00136BDB"/>
    <w:rsid w:val="00138F0E"/>
    <w:rsid w:val="00140410"/>
    <w:rsid w:val="001526DA"/>
    <w:rsid w:val="0017044F"/>
    <w:rsid w:val="0017655C"/>
    <w:rsid w:val="00180583"/>
    <w:rsid w:val="001A49F9"/>
    <w:rsid w:val="001B03E2"/>
    <w:rsid w:val="001B47C8"/>
    <w:rsid w:val="001B5562"/>
    <w:rsid w:val="001B7ED3"/>
    <w:rsid w:val="001C1252"/>
    <w:rsid w:val="001C1D90"/>
    <w:rsid w:val="001D2571"/>
    <w:rsid w:val="001D6818"/>
    <w:rsid w:val="001E1B87"/>
    <w:rsid w:val="001F37FA"/>
    <w:rsid w:val="001F67AD"/>
    <w:rsid w:val="00200501"/>
    <w:rsid w:val="00201AB8"/>
    <w:rsid w:val="00201FA9"/>
    <w:rsid w:val="00213F9A"/>
    <w:rsid w:val="002312A8"/>
    <w:rsid w:val="002315A4"/>
    <w:rsid w:val="00233E8D"/>
    <w:rsid w:val="00234EB1"/>
    <w:rsid w:val="00235AF6"/>
    <w:rsid w:val="00245ADD"/>
    <w:rsid w:val="002467DE"/>
    <w:rsid w:val="002556ED"/>
    <w:rsid w:val="0026447F"/>
    <w:rsid w:val="002678DB"/>
    <w:rsid w:val="00270F8D"/>
    <w:rsid w:val="002832D8"/>
    <w:rsid w:val="002861A9"/>
    <w:rsid w:val="00286A16"/>
    <w:rsid w:val="00295309"/>
    <w:rsid w:val="002A4D7C"/>
    <w:rsid w:val="002B3526"/>
    <w:rsid w:val="002B500D"/>
    <w:rsid w:val="002C11F1"/>
    <w:rsid w:val="002C17CD"/>
    <w:rsid w:val="002C25E7"/>
    <w:rsid w:val="002C299F"/>
    <w:rsid w:val="002C4C5D"/>
    <w:rsid w:val="002E1CBC"/>
    <w:rsid w:val="002E3AAA"/>
    <w:rsid w:val="002F39DD"/>
    <w:rsid w:val="002F59D0"/>
    <w:rsid w:val="00300339"/>
    <w:rsid w:val="00302651"/>
    <w:rsid w:val="00303446"/>
    <w:rsid w:val="00306CFF"/>
    <w:rsid w:val="0030733C"/>
    <w:rsid w:val="00307EF6"/>
    <w:rsid w:val="003117BA"/>
    <w:rsid w:val="00315355"/>
    <w:rsid w:val="00321E48"/>
    <w:rsid w:val="00326023"/>
    <w:rsid w:val="00335B0A"/>
    <w:rsid w:val="00340A86"/>
    <w:rsid w:val="003417A0"/>
    <w:rsid w:val="0035398C"/>
    <w:rsid w:val="00355E49"/>
    <w:rsid w:val="003621F2"/>
    <w:rsid w:val="003649A0"/>
    <w:rsid w:val="0036617E"/>
    <w:rsid w:val="0037692D"/>
    <w:rsid w:val="003776A3"/>
    <w:rsid w:val="003837DA"/>
    <w:rsid w:val="0039095F"/>
    <w:rsid w:val="0039134E"/>
    <w:rsid w:val="003A1C95"/>
    <w:rsid w:val="003A6251"/>
    <w:rsid w:val="003B1859"/>
    <w:rsid w:val="003B1EF9"/>
    <w:rsid w:val="003B281C"/>
    <w:rsid w:val="003B65E8"/>
    <w:rsid w:val="003B6F00"/>
    <w:rsid w:val="003C50DE"/>
    <w:rsid w:val="003C79E9"/>
    <w:rsid w:val="003D0D23"/>
    <w:rsid w:val="003D36EF"/>
    <w:rsid w:val="003E0F60"/>
    <w:rsid w:val="003F5F37"/>
    <w:rsid w:val="003F6839"/>
    <w:rsid w:val="003F73B2"/>
    <w:rsid w:val="00402246"/>
    <w:rsid w:val="00404C32"/>
    <w:rsid w:val="00405172"/>
    <w:rsid w:val="00417221"/>
    <w:rsid w:val="00417510"/>
    <w:rsid w:val="00422389"/>
    <w:rsid w:val="004275FF"/>
    <w:rsid w:val="0043088A"/>
    <w:rsid w:val="004315AA"/>
    <w:rsid w:val="00432A89"/>
    <w:rsid w:val="00440486"/>
    <w:rsid w:val="00443712"/>
    <w:rsid w:val="004472FE"/>
    <w:rsid w:val="004570ED"/>
    <w:rsid w:val="004628E1"/>
    <w:rsid w:val="00463E71"/>
    <w:rsid w:val="00463FBB"/>
    <w:rsid w:val="0046491A"/>
    <w:rsid w:val="00467F53"/>
    <w:rsid w:val="00471D0F"/>
    <w:rsid w:val="00471EF9"/>
    <w:rsid w:val="00472BD5"/>
    <w:rsid w:val="00475F06"/>
    <w:rsid w:val="004838CF"/>
    <w:rsid w:val="0048516C"/>
    <w:rsid w:val="00485EA3"/>
    <w:rsid w:val="00490043"/>
    <w:rsid w:val="004953F9"/>
    <w:rsid w:val="004972C7"/>
    <w:rsid w:val="004A4A3A"/>
    <w:rsid w:val="004A6A1F"/>
    <w:rsid w:val="004A77B2"/>
    <w:rsid w:val="004B3654"/>
    <w:rsid w:val="004C05D8"/>
    <w:rsid w:val="004D4BD1"/>
    <w:rsid w:val="004D6790"/>
    <w:rsid w:val="004E1A74"/>
    <w:rsid w:val="004E1F25"/>
    <w:rsid w:val="004E2BC7"/>
    <w:rsid w:val="004E3680"/>
    <w:rsid w:val="004E68F9"/>
    <w:rsid w:val="004E7FC3"/>
    <w:rsid w:val="004F277B"/>
    <w:rsid w:val="004F5EE2"/>
    <w:rsid w:val="004F7895"/>
    <w:rsid w:val="00500791"/>
    <w:rsid w:val="005008A7"/>
    <w:rsid w:val="005024E0"/>
    <w:rsid w:val="005040C7"/>
    <w:rsid w:val="00505645"/>
    <w:rsid w:val="00507069"/>
    <w:rsid w:val="005124EF"/>
    <w:rsid w:val="005144F8"/>
    <w:rsid w:val="005234C0"/>
    <w:rsid w:val="00523DEE"/>
    <w:rsid w:val="00526756"/>
    <w:rsid w:val="00532AC6"/>
    <w:rsid w:val="0053777D"/>
    <w:rsid w:val="00540636"/>
    <w:rsid w:val="00541F2F"/>
    <w:rsid w:val="00547652"/>
    <w:rsid w:val="005574E1"/>
    <w:rsid w:val="00563C26"/>
    <w:rsid w:val="00564371"/>
    <w:rsid w:val="00570738"/>
    <w:rsid w:val="005776AE"/>
    <w:rsid w:val="00581677"/>
    <w:rsid w:val="005849CA"/>
    <w:rsid w:val="00584B14"/>
    <w:rsid w:val="00595590"/>
    <w:rsid w:val="00595ADD"/>
    <w:rsid w:val="005A480C"/>
    <w:rsid w:val="005A5FFC"/>
    <w:rsid w:val="005C0C2F"/>
    <w:rsid w:val="005C4344"/>
    <w:rsid w:val="005C51E6"/>
    <w:rsid w:val="005C777C"/>
    <w:rsid w:val="005D07B7"/>
    <w:rsid w:val="005D2CB1"/>
    <w:rsid w:val="005D7AA9"/>
    <w:rsid w:val="00603B97"/>
    <w:rsid w:val="00603E60"/>
    <w:rsid w:val="00613E82"/>
    <w:rsid w:val="00614835"/>
    <w:rsid w:val="00615192"/>
    <w:rsid w:val="00617310"/>
    <w:rsid w:val="0062032C"/>
    <w:rsid w:val="006204E7"/>
    <w:rsid w:val="00622D8D"/>
    <w:rsid w:val="006241BA"/>
    <w:rsid w:val="00625D52"/>
    <w:rsid w:val="00630BA4"/>
    <w:rsid w:val="00632C85"/>
    <w:rsid w:val="00636CF8"/>
    <w:rsid w:val="006445D5"/>
    <w:rsid w:val="006557EE"/>
    <w:rsid w:val="006651C7"/>
    <w:rsid w:val="00665EDA"/>
    <w:rsid w:val="006764D1"/>
    <w:rsid w:val="00680994"/>
    <w:rsid w:val="0068294F"/>
    <w:rsid w:val="00685BEC"/>
    <w:rsid w:val="00691B31"/>
    <w:rsid w:val="00695FDF"/>
    <w:rsid w:val="00697249"/>
    <w:rsid w:val="006975A3"/>
    <w:rsid w:val="006A008C"/>
    <w:rsid w:val="006A0519"/>
    <w:rsid w:val="006A5C68"/>
    <w:rsid w:val="006A5FC5"/>
    <w:rsid w:val="006B26D2"/>
    <w:rsid w:val="006B52CC"/>
    <w:rsid w:val="006C17E3"/>
    <w:rsid w:val="006C7B44"/>
    <w:rsid w:val="006D066C"/>
    <w:rsid w:val="006D379B"/>
    <w:rsid w:val="006D507F"/>
    <w:rsid w:val="006D7EBF"/>
    <w:rsid w:val="006E01AB"/>
    <w:rsid w:val="006E3F68"/>
    <w:rsid w:val="006E76BA"/>
    <w:rsid w:val="006F3E45"/>
    <w:rsid w:val="00702159"/>
    <w:rsid w:val="00702AC5"/>
    <w:rsid w:val="00705319"/>
    <w:rsid w:val="00713153"/>
    <w:rsid w:val="00714174"/>
    <w:rsid w:val="0071684C"/>
    <w:rsid w:val="00717A0A"/>
    <w:rsid w:val="00733A42"/>
    <w:rsid w:val="007442F4"/>
    <w:rsid w:val="0074508C"/>
    <w:rsid w:val="007474C7"/>
    <w:rsid w:val="0075268D"/>
    <w:rsid w:val="00752842"/>
    <w:rsid w:val="00753A7C"/>
    <w:rsid w:val="007553B4"/>
    <w:rsid w:val="00762C51"/>
    <w:rsid w:val="007646B3"/>
    <w:rsid w:val="0077264C"/>
    <w:rsid w:val="00773286"/>
    <w:rsid w:val="00777075"/>
    <w:rsid w:val="00782943"/>
    <w:rsid w:val="00783172"/>
    <w:rsid w:val="00783DBE"/>
    <w:rsid w:val="00784511"/>
    <w:rsid w:val="007900B7"/>
    <w:rsid w:val="00792B6A"/>
    <w:rsid w:val="0079358B"/>
    <w:rsid w:val="007935C5"/>
    <w:rsid w:val="00795622"/>
    <w:rsid w:val="007B0BF3"/>
    <w:rsid w:val="007B41A9"/>
    <w:rsid w:val="007B66B2"/>
    <w:rsid w:val="007C35A9"/>
    <w:rsid w:val="007C4396"/>
    <w:rsid w:val="007D39BD"/>
    <w:rsid w:val="007D3D96"/>
    <w:rsid w:val="007D53C2"/>
    <w:rsid w:val="007E4889"/>
    <w:rsid w:val="007F381A"/>
    <w:rsid w:val="007F479E"/>
    <w:rsid w:val="007F762E"/>
    <w:rsid w:val="00805D62"/>
    <w:rsid w:val="00807722"/>
    <w:rsid w:val="008202C1"/>
    <w:rsid w:val="00824A84"/>
    <w:rsid w:val="00826C71"/>
    <w:rsid w:val="00827F8F"/>
    <w:rsid w:val="00830C3C"/>
    <w:rsid w:val="00834DA6"/>
    <w:rsid w:val="00835A6F"/>
    <w:rsid w:val="008360EB"/>
    <w:rsid w:val="00857B59"/>
    <w:rsid w:val="00860828"/>
    <w:rsid w:val="00863E9A"/>
    <w:rsid w:val="008664FB"/>
    <w:rsid w:val="00867E72"/>
    <w:rsid w:val="008740B9"/>
    <w:rsid w:val="0087466E"/>
    <w:rsid w:val="00883600"/>
    <w:rsid w:val="00883B59"/>
    <w:rsid w:val="00884074"/>
    <w:rsid w:val="00890312"/>
    <w:rsid w:val="0089284C"/>
    <w:rsid w:val="008946D0"/>
    <w:rsid w:val="00894B16"/>
    <w:rsid w:val="00895AB0"/>
    <w:rsid w:val="008A43D2"/>
    <w:rsid w:val="008A510D"/>
    <w:rsid w:val="008A54B2"/>
    <w:rsid w:val="008B03DD"/>
    <w:rsid w:val="008B0599"/>
    <w:rsid w:val="008B462C"/>
    <w:rsid w:val="008B5642"/>
    <w:rsid w:val="008B6247"/>
    <w:rsid w:val="008C111D"/>
    <w:rsid w:val="008C4A43"/>
    <w:rsid w:val="008D07B4"/>
    <w:rsid w:val="008D57CF"/>
    <w:rsid w:val="008D645C"/>
    <w:rsid w:val="008E60ED"/>
    <w:rsid w:val="008F4712"/>
    <w:rsid w:val="008F4F2A"/>
    <w:rsid w:val="00900CB7"/>
    <w:rsid w:val="009025C2"/>
    <w:rsid w:val="00904099"/>
    <w:rsid w:val="00911827"/>
    <w:rsid w:val="00912963"/>
    <w:rsid w:val="0092357B"/>
    <w:rsid w:val="009237C9"/>
    <w:rsid w:val="009251BF"/>
    <w:rsid w:val="00930F52"/>
    <w:rsid w:val="0093139A"/>
    <w:rsid w:val="00947B7F"/>
    <w:rsid w:val="009539F2"/>
    <w:rsid w:val="0096218B"/>
    <w:rsid w:val="00963067"/>
    <w:rsid w:val="00963E1B"/>
    <w:rsid w:val="00964EC2"/>
    <w:rsid w:val="009661E3"/>
    <w:rsid w:val="00970D56"/>
    <w:rsid w:val="00971E3B"/>
    <w:rsid w:val="00972286"/>
    <w:rsid w:val="00975B4D"/>
    <w:rsid w:val="00977621"/>
    <w:rsid w:val="00982796"/>
    <w:rsid w:val="0098334F"/>
    <w:rsid w:val="009907B1"/>
    <w:rsid w:val="00990E81"/>
    <w:rsid w:val="00993D71"/>
    <w:rsid w:val="00997AD1"/>
    <w:rsid w:val="009A042C"/>
    <w:rsid w:val="009A16C9"/>
    <w:rsid w:val="009A7AE0"/>
    <w:rsid w:val="009B349B"/>
    <w:rsid w:val="009B49E3"/>
    <w:rsid w:val="009C5067"/>
    <w:rsid w:val="009D3468"/>
    <w:rsid w:val="009D6AE5"/>
    <w:rsid w:val="009D77EE"/>
    <w:rsid w:val="009E1D0D"/>
    <w:rsid w:val="009E2D2D"/>
    <w:rsid w:val="009E32BF"/>
    <w:rsid w:val="009E71FE"/>
    <w:rsid w:val="009F6C13"/>
    <w:rsid w:val="00A007D6"/>
    <w:rsid w:val="00A03338"/>
    <w:rsid w:val="00A0664C"/>
    <w:rsid w:val="00A07AD7"/>
    <w:rsid w:val="00A133FC"/>
    <w:rsid w:val="00A21B0F"/>
    <w:rsid w:val="00A3002A"/>
    <w:rsid w:val="00A3082E"/>
    <w:rsid w:val="00A33521"/>
    <w:rsid w:val="00A35894"/>
    <w:rsid w:val="00A36812"/>
    <w:rsid w:val="00A37F22"/>
    <w:rsid w:val="00A53C4C"/>
    <w:rsid w:val="00A56D82"/>
    <w:rsid w:val="00A62C19"/>
    <w:rsid w:val="00A63B98"/>
    <w:rsid w:val="00A66D81"/>
    <w:rsid w:val="00A70A41"/>
    <w:rsid w:val="00A827F1"/>
    <w:rsid w:val="00A8344C"/>
    <w:rsid w:val="00A83548"/>
    <w:rsid w:val="00A92ED7"/>
    <w:rsid w:val="00A94B52"/>
    <w:rsid w:val="00A95B66"/>
    <w:rsid w:val="00A96187"/>
    <w:rsid w:val="00A96496"/>
    <w:rsid w:val="00A9768A"/>
    <w:rsid w:val="00AA261D"/>
    <w:rsid w:val="00AA27A3"/>
    <w:rsid w:val="00AA3313"/>
    <w:rsid w:val="00AA4352"/>
    <w:rsid w:val="00AB3B5F"/>
    <w:rsid w:val="00AB4846"/>
    <w:rsid w:val="00AC5279"/>
    <w:rsid w:val="00AD4C31"/>
    <w:rsid w:val="00AD6007"/>
    <w:rsid w:val="00AE3AB5"/>
    <w:rsid w:val="00AE4A3F"/>
    <w:rsid w:val="00AE5F59"/>
    <w:rsid w:val="00AE7FC0"/>
    <w:rsid w:val="00AF0F9C"/>
    <w:rsid w:val="00AF2BDE"/>
    <w:rsid w:val="00AF5945"/>
    <w:rsid w:val="00AF6ED4"/>
    <w:rsid w:val="00AF7338"/>
    <w:rsid w:val="00AF767A"/>
    <w:rsid w:val="00AF7AB7"/>
    <w:rsid w:val="00B01D83"/>
    <w:rsid w:val="00B023DC"/>
    <w:rsid w:val="00B13CC2"/>
    <w:rsid w:val="00B13D56"/>
    <w:rsid w:val="00B20D66"/>
    <w:rsid w:val="00B22819"/>
    <w:rsid w:val="00B25D6C"/>
    <w:rsid w:val="00B26A06"/>
    <w:rsid w:val="00B35DEB"/>
    <w:rsid w:val="00B42D1C"/>
    <w:rsid w:val="00B42D72"/>
    <w:rsid w:val="00B5076A"/>
    <w:rsid w:val="00B66D17"/>
    <w:rsid w:val="00B67BE9"/>
    <w:rsid w:val="00B7019C"/>
    <w:rsid w:val="00B72DC4"/>
    <w:rsid w:val="00B84C43"/>
    <w:rsid w:val="00B87760"/>
    <w:rsid w:val="00B92111"/>
    <w:rsid w:val="00BA0793"/>
    <w:rsid w:val="00BA1360"/>
    <w:rsid w:val="00BA4693"/>
    <w:rsid w:val="00BB08DE"/>
    <w:rsid w:val="00BB2180"/>
    <w:rsid w:val="00BB4688"/>
    <w:rsid w:val="00BD221F"/>
    <w:rsid w:val="00BD505A"/>
    <w:rsid w:val="00BE11FC"/>
    <w:rsid w:val="00BE4D5F"/>
    <w:rsid w:val="00BE4E48"/>
    <w:rsid w:val="00BE58DE"/>
    <w:rsid w:val="00BF3D57"/>
    <w:rsid w:val="00C025FC"/>
    <w:rsid w:val="00C07F88"/>
    <w:rsid w:val="00C10654"/>
    <w:rsid w:val="00C10E9F"/>
    <w:rsid w:val="00C340B3"/>
    <w:rsid w:val="00C476D8"/>
    <w:rsid w:val="00C50842"/>
    <w:rsid w:val="00C53286"/>
    <w:rsid w:val="00C533E5"/>
    <w:rsid w:val="00C561C3"/>
    <w:rsid w:val="00C567D3"/>
    <w:rsid w:val="00C6259C"/>
    <w:rsid w:val="00C6352A"/>
    <w:rsid w:val="00C65449"/>
    <w:rsid w:val="00C925E2"/>
    <w:rsid w:val="00C94145"/>
    <w:rsid w:val="00C94568"/>
    <w:rsid w:val="00CA210E"/>
    <w:rsid w:val="00CA34B7"/>
    <w:rsid w:val="00CA40AD"/>
    <w:rsid w:val="00CA63C2"/>
    <w:rsid w:val="00CB3334"/>
    <w:rsid w:val="00CB35D2"/>
    <w:rsid w:val="00CC164F"/>
    <w:rsid w:val="00CC3C54"/>
    <w:rsid w:val="00CD1AB4"/>
    <w:rsid w:val="00CD70D6"/>
    <w:rsid w:val="00CD76A3"/>
    <w:rsid w:val="00CE0B80"/>
    <w:rsid w:val="00CE394F"/>
    <w:rsid w:val="00CE5986"/>
    <w:rsid w:val="00CE6193"/>
    <w:rsid w:val="00CE68C0"/>
    <w:rsid w:val="00CE6D2F"/>
    <w:rsid w:val="00CF523A"/>
    <w:rsid w:val="00D01D66"/>
    <w:rsid w:val="00D07020"/>
    <w:rsid w:val="00D1170D"/>
    <w:rsid w:val="00D11A2A"/>
    <w:rsid w:val="00D16C7F"/>
    <w:rsid w:val="00D20E7D"/>
    <w:rsid w:val="00D63DFC"/>
    <w:rsid w:val="00D64874"/>
    <w:rsid w:val="00D67C24"/>
    <w:rsid w:val="00D83B92"/>
    <w:rsid w:val="00D867FD"/>
    <w:rsid w:val="00D9204C"/>
    <w:rsid w:val="00D9521C"/>
    <w:rsid w:val="00D95F69"/>
    <w:rsid w:val="00DA1A29"/>
    <w:rsid w:val="00DA4138"/>
    <w:rsid w:val="00DB6ABA"/>
    <w:rsid w:val="00DC0A00"/>
    <w:rsid w:val="00DC1831"/>
    <w:rsid w:val="00DC1E1F"/>
    <w:rsid w:val="00DC5DE8"/>
    <w:rsid w:val="00DC65A8"/>
    <w:rsid w:val="00DC6D9B"/>
    <w:rsid w:val="00DD04E4"/>
    <w:rsid w:val="00DD1833"/>
    <w:rsid w:val="00DD3EE7"/>
    <w:rsid w:val="00DE1833"/>
    <w:rsid w:val="00DE2CDF"/>
    <w:rsid w:val="00DE3F5F"/>
    <w:rsid w:val="00DE4FF3"/>
    <w:rsid w:val="00DE75A5"/>
    <w:rsid w:val="00DF5CB5"/>
    <w:rsid w:val="00DF715B"/>
    <w:rsid w:val="00E05AA1"/>
    <w:rsid w:val="00E22F35"/>
    <w:rsid w:val="00E254B2"/>
    <w:rsid w:val="00E331E2"/>
    <w:rsid w:val="00E369B4"/>
    <w:rsid w:val="00E37C5A"/>
    <w:rsid w:val="00E425A2"/>
    <w:rsid w:val="00E432D6"/>
    <w:rsid w:val="00E43BBF"/>
    <w:rsid w:val="00E451C4"/>
    <w:rsid w:val="00E61B6E"/>
    <w:rsid w:val="00E67AA4"/>
    <w:rsid w:val="00E7622B"/>
    <w:rsid w:val="00E80942"/>
    <w:rsid w:val="00E81ADD"/>
    <w:rsid w:val="00E824D0"/>
    <w:rsid w:val="00E84E30"/>
    <w:rsid w:val="00E86199"/>
    <w:rsid w:val="00E86C62"/>
    <w:rsid w:val="00E91B1A"/>
    <w:rsid w:val="00E95E73"/>
    <w:rsid w:val="00EA2346"/>
    <w:rsid w:val="00EA2767"/>
    <w:rsid w:val="00EB1454"/>
    <w:rsid w:val="00EB2EB2"/>
    <w:rsid w:val="00EB43BB"/>
    <w:rsid w:val="00EB49D5"/>
    <w:rsid w:val="00EB6782"/>
    <w:rsid w:val="00EB6A8F"/>
    <w:rsid w:val="00EC2BD7"/>
    <w:rsid w:val="00EC550B"/>
    <w:rsid w:val="00EC7A0C"/>
    <w:rsid w:val="00ED19F2"/>
    <w:rsid w:val="00ED2F9A"/>
    <w:rsid w:val="00ED7726"/>
    <w:rsid w:val="00ED7AB7"/>
    <w:rsid w:val="00EE1B88"/>
    <w:rsid w:val="00F0009B"/>
    <w:rsid w:val="00F00D94"/>
    <w:rsid w:val="00F02CAD"/>
    <w:rsid w:val="00F0507C"/>
    <w:rsid w:val="00F0539C"/>
    <w:rsid w:val="00F15DED"/>
    <w:rsid w:val="00F324D8"/>
    <w:rsid w:val="00F3494F"/>
    <w:rsid w:val="00F4239E"/>
    <w:rsid w:val="00F42ABB"/>
    <w:rsid w:val="00F45FBF"/>
    <w:rsid w:val="00F54592"/>
    <w:rsid w:val="00F55346"/>
    <w:rsid w:val="00F56715"/>
    <w:rsid w:val="00F60A4A"/>
    <w:rsid w:val="00F65563"/>
    <w:rsid w:val="00F71DE3"/>
    <w:rsid w:val="00F722E3"/>
    <w:rsid w:val="00F72BF5"/>
    <w:rsid w:val="00F72F78"/>
    <w:rsid w:val="00F74A34"/>
    <w:rsid w:val="00F75B64"/>
    <w:rsid w:val="00F836CD"/>
    <w:rsid w:val="00F83791"/>
    <w:rsid w:val="00F84C92"/>
    <w:rsid w:val="00F905EB"/>
    <w:rsid w:val="00F91291"/>
    <w:rsid w:val="00F91880"/>
    <w:rsid w:val="00F935D6"/>
    <w:rsid w:val="00F94D85"/>
    <w:rsid w:val="00F96425"/>
    <w:rsid w:val="00F970FD"/>
    <w:rsid w:val="00FB3CD9"/>
    <w:rsid w:val="00FB475D"/>
    <w:rsid w:val="00FB583F"/>
    <w:rsid w:val="00FB6F81"/>
    <w:rsid w:val="00FC0AD3"/>
    <w:rsid w:val="00FD45BC"/>
    <w:rsid w:val="00FD7869"/>
    <w:rsid w:val="00FE4704"/>
    <w:rsid w:val="00FE4F8C"/>
    <w:rsid w:val="00FF47D3"/>
    <w:rsid w:val="00FF71BF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9B3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C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C0731-20B3-47AF-9592-44E4182352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0E5BC-CF3C-4F37-950C-2BCC718E4D78}">
  <ds:schemaRefs>
    <ds:schemaRef ds:uri="http://www.w3.org/XML/1998/namespace"/>
    <ds:schemaRef ds:uri="bef3cb10-a611-4546-be16-71a7284f5ee4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gleo8562@te.schools.ac.cy</cp:lastModifiedBy>
  <cp:revision>25</cp:revision>
  <cp:lastPrinted>2025-03-07T05:48:00Z</cp:lastPrinted>
  <dcterms:created xsi:type="dcterms:W3CDTF">2025-03-04T06:28:00Z</dcterms:created>
  <dcterms:modified xsi:type="dcterms:W3CDTF">2025-03-09T17:05:00Z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